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8B" w:rsidRPr="00C11774" w:rsidRDefault="00DA4A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347C96">
        <w:rPr>
          <w:rFonts w:ascii="Times New Roman" w:hAnsi="Times New Roman"/>
          <w:b/>
          <w:sz w:val="24"/>
          <w:szCs w:val="24"/>
        </w:rPr>
        <w:t>2</w:t>
      </w:r>
    </w:p>
    <w:p w:rsidR="00EA7B8B" w:rsidRPr="00C11774" w:rsidRDefault="00DA4A60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C11774">
        <w:rPr>
          <w:rFonts w:ascii="Times New Roman" w:hAnsi="Times New Roman"/>
        </w:rPr>
        <w:t>к ОПОП по специальности</w:t>
      </w:r>
    </w:p>
    <w:p w:rsidR="00EA7B8B" w:rsidRPr="00C11774" w:rsidRDefault="00DA4A6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22.02.06 «Сварочное производство»  </w:t>
      </w: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>РАБОЧАЯ ПРОГРАММА ПРОФЕССИОНАЛЬНОГО МОДУЛЯ</w:t>
      </w: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40"/>
        </w:rPr>
      </w:pPr>
      <w:r w:rsidRPr="00C11774">
        <w:rPr>
          <w:rFonts w:ascii="Times New Roman" w:hAnsi="Times New Roman"/>
          <w:b/>
          <w:sz w:val="28"/>
          <w:szCs w:val="28"/>
        </w:rPr>
        <w:t>ПМ.01</w:t>
      </w:r>
      <w:r w:rsidRPr="00C11774">
        <w:rPr>
          <w:rFonts w:ascii="Times New Roman" w:hAnsi="Times New Roman"/>
          <w:b/>
          <w:sz w:val="32"/>
          <w:szCs w:val="40"/>
        </w:rPr>
        <w:t xml:space="preserve"> </w:t>
      </w:r>
      <w:r w:rsidRPr="00C11774">
        <w:rPr>
          <w:rFonts w:ascii="Times New Roman" w:hAnsi="Times New Roman"/>
          <w:b/>
          <w:bCs/>
          <w:sz w:val="32"/>
          <w:szCs w:val="40"/>
        </w:rPr>
        <w:t>Подготовка и осуществление технологических процессов изготовления сварных конструкций</w:t>
      </w:r>
    </w:p>
    <w:p w:rsidR="00EA7B8B" w:rsidRPr="00C11774" w:rsidRDefault="00EA7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C11774">
        <w:rPr>
          <w:rFonts w:ascii="Times New Roman" w:hAnsi="Times New Roman"/>
          <w:b/>
          <w:iCs/>
          <w:sz w:val="24"/>
          <w:szCs w:val="24"/>
        </w:rPr>
        <w:t>2022 г.</w:t>
      </w:r>
    </w:p>
    <w:p w:rsidR="00EA7B8B" w:rsidRPr="00C11774" w:rsidRDefault="00EA7B8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EA7B8B" w:rsidRPr="00C11774">
          <w:pgSz w:w="11907" w:h="16840"/>
          <w:pgMar w:top="1134" w:right="851" w:bottom="992" w:left="1418" w:header="709" w:footer="709" w:gutter="0"/>
          <w:cols w:space="720"/>
        </w:sect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11774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:rsidR="00EA7B8B" w:rsidRPr="00C11774" w:rsidRDefault="00EA7B8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EA7B8B" w:rsidRPr="00C11774">
        <w:tc>
          <w:tcPr>
            <w:tcW w:w="7501" w:type="dxa"/>
          </w:tcPr>
          <w:p w:rsidR="00EA7B8B" w:rsidRPr="00C11774" w:rsidRDefault="00DA4A60" w:rsidP="00D67B8C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 РАБОЧЕЙ ПРОГРАММЫ ПРОФЕССИОНАЛЬНОГО МОДУЛЯ</w:t>
            </w:r>
          </w:p>
        </w:tc>
        <w:tc>
          <w:tcPr>
            <w:tcW w:w="1854" w:type="dxa"/>
          </w:tcPr>
          <w:p w:rsidR="00EA7B8B" w:rsidRPr="00C11774" w:rsidRDefault="00EA7B8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7B8B" w:rsidRPr="00C11774">
        <w:tc>
          <w:tcPr>
            <w:tcW w:w="7501" w:type="dxa"/>
          </w:tcPr>
          <w:p w:rsidR="00EA7B8B" w:rsidRPr="00C11774" w:rsidRDefault="00DA4A60" w:rsidP="00D67B8C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EA7B8B" w:rsidRPr="00C11774" w:rsidRDefault="00DA4A60" w:rsidP="00D67B8C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EA7B8B" w:rsidRPr="00C11774" w:rsidRDefault="00EA7B8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7B8B" w:rsidRPr="00C11774">
        <w:tc>
          <w:tcPr>
            <w:tcW w:w="7501" w:type="dxa"/>
          </w:tcPr>
          <w:p w:rsidR="00EA7B8B" w:rsidRPr="00C11774" w:rsidRDefault="00DA4A60" w:rsidP="00D67B8C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EA7B8B" w:rsidRPr="00C11774" w:rsidRDefault="00EA7B8B" w:rsidP="00D67B8C">
            <w:pPr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EA7B8B" w:rsidRPr="00C11774" w:rsidRDefault="00EA7B8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A7B8B" w:rsidRPr="00C11774" w:rsidRDefault="00EA7B8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EA7B8B" w:rsidRPr="00C11774">
          <w:pgSz w:w="11907" w:h="16840"/>
          <w:pgMar w:top="1134" w:right="851" w:bottom="992" w:left="1418" w:header="709" w:footer="709" w:gutter="0"/>
          <w:cols w:space="720"/>
        </w:sect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lastRenderedPageBreak/>
        <w:t>1. ОБЩАЯ ХАРАКТЕРИСТИКА  РАБОЧЕЙ ПРОГРАММЫ</w:t>
      </w: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>ПРОФЕССИОНАЛЬНОГО МОДУЛЯ</w:t>
      </w: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 xml:space="preserve">ПМ.01 </w:t>
      </w:r>
      <w:r w:rsidRPr="00C11774">
        <w:rPr>
          <w:rFonts w:ascii="Times New Roman" w:hAnsi="Times New Roman"/>
          <w:b/>
          <w:bCs/>
          <w:sz w:val="24"/>
          <w:szCs w:val="24"/>
        </w:rPr>
        <w:t>Подготовка и осуществление технологических процессов изготовления сварных конструкций</w:t>
      </w:r>
    </w:p>
    <w:p w:rsidR="00EA7B8B" w:rsidRPr="00C11774" w:rsidRDefault="00DA4A6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 xml:space="preserve">1.1. </w:t>
      </w:r>
      <w:bookmarkStart w:id="0" w:name="_Hlk511590080"/>
      <w:r w:rsidRPr="00C11774">
        <w:rPr>
          <w:rFonts w:ascii="Times New Roman" w:hAnsi="Times New Roman"/>
          <w:b/>
          <w:sz w:val="24"/>
          <w:szCs w:val="24"/>
        </w:rPr>
        <w:t xml:space="preserve">Цель и планируемые результаты освоения профессионального модуля </w:t>
      </w:r>
      <w:bookmarkEnd w:id="0"/>
    </w:p>
    <w:p w:rsidR="00EA7B8B" w:rsidRPr="00C11774" w:rsidRDefault="00DA4A6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В результате изучения профессионального модуля</w:t>
      </w:r>
      <w:r w:rsidR="005D53AC" w:rsidRPr="00C11774">
        <w:rPr>
          <w:rFonts w:ascii="Times New Roman" w:hAnsi="Times New Roman"/>
          <w:sz w:val="24"/>
          <w:szCs w:val="24"/>
        </w:rPr>
        <w:t xml:space="preserve"> </w:t>
      </w:r>
      <w:r w:rsidRPr="00C11774">
        <w:rPr>
          <w:rFonts w:ascii="Times New Roman" w:hAnsi="Times New Roman"/>
          <w:b/>
          <w:sz w:val="24"/>
          <w:szCs w:val="24"/>
        </w:rPr>
        <w:t xml:space="preserve">ПМ.01 </w:t>
      </w:r>
      <w:r w:rsidRPr="00C11774">
        <w:rPr>
          <w:rFonts w:ascii="Times New Roman" w:hAnsi="Times New Roman"/>
          <w:b/>
          <w:bCs/>
          <w:sz w:val="24"/>
          <w:szCs w:val="24"/>
        </w:rPr>
        <w:t>Подготовка и осуществление технологических процессов изготовления сварных конструкций</w:t>
      </w:r>
    </w:p>
    <w:p w:rsidR="00EA7B8B" w:rsidRPr="00C11774" w:rsidRDefault="00DA4A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 обучающийся должен освоить основной вид деятельности </w:t>
      </w:r>
      <w:r w:rsidRPr="00C11774">
        <w:rPr>
          <w:rFonts w:ascii="Times New Roman" w:hAnsi="Times New Roman"/>
          <w:b/>
          <w:sz w:val="24"/>
          <w:szCs w:val="24"/>
        </w:rPr>
        <w:t>Подготовка и осуществление технологических процессов изготовления сварных конструкций:</w:t>
      </w:r>
    </w:p>
    <w:p w:rsidR="00EA7B8B" w:rsidRPr="00C11774" w:rsidRDefault="00DA4A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Применять различные методы, способы и приёмы сборки и сварки конструкций с эксплуатационными свойствами.</w:t>
      </w:r>
    </w:p>
    <w:p w:rsidR="00EA7B8B" w:rsidRPr="00C11774" w:rsidRDefault="00DA4A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Выполнять техническую подготовку производства сварных конструкций;</w:t>
      </w:r>
    </w:p>
    <w:p w:rsidR="00EA7B8B" w:rsidRPr="00C11774" w:rsidRDefault="00DA4A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Выбирать оборудование, приспособления и инструменты для обеспечения производства сварных соединений с заданными свойствами;</w:t>
      </w:r>
    </w:p>
    <w:p w:rsidR="00EA7B8B" w:rsidRPr="00C11774" w:rsidRDefault="00DA4A6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Хранить и использовать сварочную аппаратуру и инструменты в ходе производственного процесса, соответствующие ему общие компетенции и профессиональные компетенции.</w:t>
      </w:r>
    </w:p>
    <w:p w:rsidR="00EA7B8B" w:rsidRPr="00C11774" w:rsidRDefault="00DA4A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1.1.1. Перечень общих компетенций</w:t>
      </w:r>
    </w:p>
    <w:p w:rsidR="00EA7B8B" w:rsidRPr="00C11774" w:rsidRDefault="00EA7B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8342"/>
      </w:tblGrid>
      <w:tr w:rsidR="00EA7B8B" w:rsidRPr="00C11774">
        <w:tc>
          <w:tcPr>
            <w:tcW w:w="1229" w:type="dxa"/>
          </w:tcPr>
          <w:p w:rsidR="00EA7B8B" w:rsidRPr="00C11774" w:rsidRDefault="00322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342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>Наименование общих компетенций</w:t>
            </w:r>
          </w:p>
        </w:tc>
      </w:tr>
      <w:tr w:rsidR="003F6335" w:rsidRPr="00C11774">
        <w:tc>
          <w:tcPr>
            <w:tcW w:w="1229" w:type="dxa"/>
          </w:tcPr>
          <w:p w:rsidR="003F6335" w:rsidRPr="00C11774" w:rsidRDefault="003F6335" w:rsidP="006A57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342" w:type="dxa"/>
          </w:tcPr>
          <w:p w:rsidR="003F6335" w:rsidRPr="00C11774" w:rsidRDefault="00100A79" w:rsidP="006A579D">
            <w:pPr>
              <w:pStyle w:val="s1"/>
              <w:shd w:val="clear" w:color="auto" w:fill="FFFFFF"/>
              <w:spacing w:before="0" w:beforeAutospacing="0" w:after="0" w:afterAutospacing="0"/>
            </w:pPr>
            <w:r w:rsidRPr="00C11774">
              <w:rPr>
                <w:spacing w:val="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3F6335" w:rsidRPr="00C11774">
        <w:tc>
          <w:tcPr>
            <w:tcW w:w="1229" w:type="dxa"/>
          </w:tcPr>
          <w:p w:rsidR="003F6335" w:rsidRPr="00C11774" w:rsidRDefault="003F6335" w:rsidP="006A57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342" w:type="dxa"/>
          </w:tcPr>
          <w:p w:rsidR="003F6335" w:rsidRPr="00C11774" w:rsidRDefault="00100A79" w:rsidP="006A579D">
            <w:pPr>
              <w:pStyle w:val="s1"/>
              <w:shd w:val="clear" w:color="auto" w:fill="FFFFFF"/>
              <w:spacing w:before="0" w:beforeAutospacing="0" w:after="0" w:afterAutospacing="0"/>
            </w:pPr>
            <w:r w:rsidRPr="00C11774">
              <w:rPr>
                <w:spacing w:val="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3F6335" w:rsidRPr="00C11774">
        <w:tc>
          <w:tcPr>
            <w:tcW w:w="1229" w:type="dxa"/>
          </w:tcPr>
          <w:p w:rsidR="003F6335" w:rsidRPr="00C11774" w:rsidRDefault="003F6335" w:rsidP="006A57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342" w:type="dxa"/>
          </w:tcPr>
          <w:p w:rsidR="003F6335" w:rsidRPr="00C11774" w:rsidRDefault="00100A79" w:rsidP="006A57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pacing w:val="2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3F6335" w:rsidRPr="00C11774">
        <w:tc>
          <w:tcPr>
            <w:tcW w:w="1229" w:type="dxa"/>
          </w:tcPr>
          <w:p w:rsidR="003F6335" w:rsidRPr="00C11774" w:rsidRDefault="003F6335" w:rsidP="006A57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342" w:type="dxa"/>
          </w:tcPr>
          <w:p w:rsidR="003F6335" w:rsidRPr="00C11774" w:rsidRDefault="00100A79" w:rsidP="006A579D">
            <w:pPr>
              <w:pStyle w:val="s1"/>
              <w:shd w:val="clear" w:color="auto" w:fill="FFFFFF"/>
              <w:spacing w:before="0" w:beforeAutospacing="0" w:after="0" w:afterAutospacing="0"/>
            </w:pPr>
            <w:r w:rsidRPr="00C11774">
              <w:rPr>
                <w:spacing w:val="2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3F6335" w:rsidRPr="00C11774">
        <w:tc>
          <w:tcPr>
            <w:tcW w:w="1229" w:type="dxa"/>
          </w:tcPr>
          <w:p w:rsidR="003F6335" w:rsidRPr="00C11774" w:rsidRDefault="003F6335" w:rsidP="006A579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342" w:type="dxa"/>
          </w:tcPr>
          <w:p w:rsidR="003F6335" w:rsidRPr="00C11774" w:rsidRDefault="00100A79" w:rsidP="006A579D">
            <w:pPr>
              <w:pStyle w:val="s1"/>
              <w:shd w:val="clear" w:color="auto" w:fill="FFFFFF"/>
              <w:spacing w:before="0" w:beforeAutospacing="0" w:after="0" w:afterAutospacing="0"/>
            </w:pPr>
            <w:r w:rsidRPr="00C11774">
              <w:rPr>
                <w:spacing w:val="2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3F6335" w:rsidRPr="00C11774">
        <w:tc>
          <w:tcPr>
            <w:tcW w:w="1229" w:type="dxa"/>
          </w:tcPr>
          <w:p w:rsidR="003F6335" w:rsidRPr="00C11774" w:rsidRDefault="003F6335" w:rsidP="00A61C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8342" w:type="dxa"/>
          </w:tcPr>
          <w:p w:rsidR="003F6335" w:rsidRPr="00C11774" w:rsidRDefault="00100A79" w:rsidP="006A579D">
            <w:pPr>
              <w:pStyle w:val="s1"/>
              <w:shd w:val="clear" w:color="auto" w:fill="FFFFFF"/>
              <w:spacing w:before="0" w:beforeAutospacing="0" w:after="0" w:afterAutospacing="0"/>
            </w:pPr>
            <w:r w:rsidRPr="00C11774">
              <w:rPr>
                <w:spacing w:val="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EA7B8B" w:rsidRPr="00C11774" w:rsidRDefault="00EA7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B8B" w:rsidRPr="00C11774" w:rsidRDefault="00DA4A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1.1.2. Перечень профессиональных компетенций </w:t>
      </w:r>
    </w:p>
    <w:p w:rsidR="00EA7B8B" w:rsidRPr="00C11774" w:rsidRDefault="00EA7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8367"/>
      </w:tblGrid>
      <w:tr w:rsidR="00EA7B8B" w:rsidRPr="00C11774">
        <w:tc>
          <w:tcPr>
            <w:tcW w:w="1204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A7B8B" w:rsidRPr="00C11774">
        <w:tc>
          <w:tcPr>
            <w:tcW w:w="1204" w:type="dxa"/>
          </w:tcPr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:rsidR="003F6335" w:rsidRPr="00C11774" w:rsidRDefault="00DA4A60" w:rsidP="00AC3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Применять различные методы, способы и приёмы сборки и сварки конструкций с эксплуатационными свойствами</w:t>
            </w:r>
          </w:p>
        </w:tc>
      </w:tr>
      <w:tr w:rsidR="00EA7B8B" w:rsidRPr="00C11774">
        <w:tc>
          <w:tcPr>
            <w:tcW w:w="1204" w:type="dxa"/>
          </w:tcPr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8367" w:type="dxa"/>
          </w:tcPr>
          <w:p w:rsidR="00D67B8C" w:rsidRDefault="00DA4A60" w:rsidP="00AC3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Выполнять техническую подготовку п</w:t>
            </w:r>
            <w:r w:rsidR="00A61C19">
              <w:rPr>
                <w:rFonts w:ascii="Times New Roman" w:hAnsi="Times New Roman"/>
                <w:sz w:val="24"/>
                <w:szCs w:val="24"/>
              </w:rPr>
              <w:t>роизводства сварных конструкций</w:t>
            </w:r>
          </w:p>
          <w:p w:rsidR="00A61C19" w:rsidRPr="00C11774" w:rsidRDefault="00A61C19" w:rsidP="00AC3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8B" w:rsidRPr="00C11774">
        <w:tc>
          <w:tcPr>
            <w:tcW w:w="1204" w:type="dxa"/>
          </w:tcPr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367" w:type="dxa"/>
          </w:tcPr>
          <w:p w:rsidR="003F6335" w:rsidRPr="00C11774" w:rsidRDefault="00DA4A60" w:rsidP="00AC3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EA7B8B" w:rsidRPr="00C11774">
        <w:tc>
          <w:tcPr>
            <w:tcW w:w="1204" w:type="dxa"/>
          </w:tcPr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774">
              <w:rPr>
                <w:rFonts w:ascii="Times New Roman" w:hAnsi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8367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774">
              <w:rPr>
                <w:rFonts w:ascii="Times New Roman" w:hAnsi="Times New Roman"/>
                <w:sz w:val="24"/>
                <w:szCs w:val="24"/>
              </w:rPr>
              <w:t>Хранить и использовать сварочную аппаратуру и инструменты в ходе производственного процесса</w:t>
            </w:r>
          </w:p>
          <w:p w:rsidR="003F6335" w:rsidRPr="00C11774" w:rsidRDefault="003F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61C19" w:rsidRDefault="00A61C1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EA7B8B" w:rsidRPr="00C11774" w:rsidRDefault="00DA4A6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C11774">
        <w:rPr>
          <w:rFonts w:ascii="Times New Roman" w:hAnsi="Times New Roman"/>
          <w:bCs/>
          <w:sz w:val="24"/>
          <w:szCs w:val="24"/>
        </w:rPr>
        <w:t xml:space="preserve">1.1.3. В результате освоения профессионального модуля </w:t>
      </w:r>
      <w:proofErr w:type="gramStart"/>
      <w:r w:rsidRPr="00C11774">
        <w:rPr>
          <w:rFonts w:ascii="Times New Roman" w:hAnsi="Times New Roman"/>
          <w:bCs/>
          <w:sz w:val="24"/>
          <w:szCs w:val="24"/>
        </w:rPr>
        <w:t>обучающийся</w:t>
      </w:r>
      <w:proofErr w:type="gramEnd"/>
      <w:r w:rsidRPr="00C11774">
        <w:rPr>
          <w:rFonts w:ascii="Times New Roman" w:hAnsi="Times New Roman"/>
          <w:bCs/>
          <w:sz w:val="24"/>
          <w:szCs w:val="24"/>
        </w:rPr>
        <w:t xml:space="preserve"> должен:</w:t>
      </w:r>
    </w:p>
    <w:p w:rsidR="00EA7B8B" w:rsidRPr="00C11774" w:rsidRDefault="00EA7B8B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804"/>
      </w:tblGrid>
      <w:tr w:rsidR="00EA7B8B" w:rsidRPr="00A61C19">
        <w:tc>
          <w:tcPr>
            <w:tcW w:w="2802" w:type="dxa"/>
          </w:tcPr>
          <w:p w:rsidR="00EA7B8B" w:rsidRPr="00A61C19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61C1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6804" w:type="dxa"/>
          </w:tcPr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применения различных методов, способов и приёмов сборки и сварки конструкций с эксплуатационными свойствами;</w:t>
            </w:r>
          </w:p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технической подготовки производства сварных конструкций;</w:t>
            </w:r>
          </w:p>
          <w:p w:rsidR="00EA7B8B" w:rsidRPr="00A61C19" w:rsidRDefault="00DA4A6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C19">
              <w:rPr>
                <w:rFonts w:ascii="Times New Roman" w:hAnsi="Times New Roman"/>
                <w:sz w:val="24"/>
                <w:szCs w:val="24"/>
              </w:rPr>
              <w:t xml:space="preserve">выбора оборудования, приспособлений и инструментов для обеспечения производства сварных соединений с заданными свойствами; </w:t>
            </w:r>
          </w:p>
          <w:p w:rsidR="00EA7B8B" w:rsidRPr="00A61C19" w:rsidRDefault="00DA4A6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A61C19">
              <w:rPr>
                <w:rFonts w:ascii="Times New Roman" w:hAnsi="Times New Roman"/>
                <w:sz w:val="24"/>
                <w:szCs w:val="24"/>
              </w:rPr>
              <w:t>хранения и использования сварочной аппаратуры и инструментов в ходе производственного процесса</w:t>
            </w:r>
          </w:p>
        </w:tc>
      </w:tr>
      <w:tr w:rsidR="00EA7B8B" w:rsidRPr="00A61C19">
        <w:tc>
          <w:tcPr>
            <w:tcW w:w="2802" w:type="dxa"/>
          </w:tcPr>
          <w:p w:rsidR="00EA7B8B" w:rsidRPr="00A61C19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61C1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6804" w:type="dxa"/>
          </w:tcPr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организовать рабочее место сварщика;</w:t>
            </w:r>
          </w:p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выбирать рациональный способ сборки и сварки конструкции, оптимальную технологию соединения или обработки конкретной конструкции или материала;</w:t>
            </w:r>
          </w:p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использовать типовые методики выбора параметров сварочных технологических процессов;</w:t>
            </w:r>
          </w:p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устанавливать режимы сварки;</w:t>
            </w:r>
          </w:p>
          <w:p w:rsidR="00EA7B8B" w:rsidRPr="00A61C19" w:rsidRDefault="00DA4A60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рассчитывать нормы расхода основных и сварочных материалов для изготовления сварного узла или конструкции;</w:t>
            </w:r>
          </w:p>
          <w:p w:rsidR="00EA7B8B" w:rsidRPr="00A61C19" w:rsidRDefault="00DA4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61C19">
              <w:rPr>
                <w:rFonts w:ascii="Times New Roman" w:hAnsi="Times New Roman"/>
                <w:sz w:val="24"/>
                <w:szCs w:val="24"/>
              </w:rPr>
              <w:t>читать рабочие чертежи сварных конструкций</w:t>
            </w:r>
          </w:p>
        </w:tc>
      </w:tr>
      <w:tr w:rsidR="00EA7B8B" w:rsidRPr="00A61C19">
        <w:tc>
          <w:tcPr>
            <w:tcW w:w="2802" w:type="dxa"/>
          </w:tcPr>
          <w:p w:rsidR="00EA7B8B" w:rsidRPr="00A61C19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61C1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6804" w:type="dxa"/>
          </w:tcPr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виды сварочных участков;</w:t>
            </w:r>
          </w:p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виды сварочного оборудования, устройство и правила эксплуатации;</w:t>
            </w:r>
          </w:p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источники питания;</w:t>
            </w:r>
          </w:p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оборудование сварочных постов;</w:t>
            </w:r>
          </w:p>
          <w:p w:rsidR="00C11774" w:rsidRPr="00A61C19" w:rsidRDefault="00C11774" w:rsidP="00C11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C19">
              <w:rPr>
                <w:rFonts w:ascii="Times New Roman" w:hAnsi="Times New Roman"/>
                <w:sz w:val="24"/>
                <w:szCs w:val="24"/>
              </w:rPr>
              <w:t>технологический процесс подготовки деталей под сборку и сварку;</w:t>
            </w:r>
          </w:p>
          <w:p w:rsidR="00EA7B8B" w:rsidRPr="00A61C19" w:rsidRDefault="00DA4A60" w:rsidP="00C11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C19">
              <w:rPr>
                <w:rFonts w:ascii="Times New Roman" w:hAnsi="Times New Roman"/>
                <w:sz w:val="24"/>
                <w:szCs w:val="24"/>
              </w:rPr>
              <w:t>основы технологии сварки и производства сварных конструкций;</w:t>
            </w:r>
          </w:p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методику расчётов режимов ручных и механизированных способов сварки;</w:t>
            </w:r>
          </w:p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основные технологические приёмы сварки и наплавки сталей, чугунов и цветных металлов;</w:t>
            </w:r>
          </w:p>
          <w:p w:rsidR="00EA7B8B" w:rsidRPr="00A61C19" w:rsidRDefault="00DA4A60" w:rsidP="00C11774">
            <w:pPr>
              <w:pStyle w:val="afffff"/>
              <w:tabs>
                <w:tab w:val="left" w:pos="851"/>
              </w:tabs>
              <w:spacing w:line="240" w:lineRule="auto"/>
            </w:pPr>
            <w:r w:rsidRPr="00A61C19">
              <w:t>технологию изготовления сварных конструкций различного класса;</w:t>
            </w:r>
          </w:p>
          <w:p w:rsidR="00EA7B8B" w:rsidRPr="00A61C19" w:rsidRDefault="00DA4A60" w:rsidP="00C1177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61C19">
              <w:rPr>
                <w:rFonts w:ascii="Times New Roman" w:hAnsi="Times New Roman"/>
                <w:sz w:val="24"/>
                <w:szCs w:val="24"/>
              </w:rPr>
              <w:t>технику безопасности проведения сварочных работ и меры экологической защиты окружающей среды</w:t>
            </w:r>
          </w:p>
        </w:tc>
      </w:tr>
    </w:tbl>
    <w:p w:rsidR="003F6335" w:rsidRPr="00C11774" w:rsidRDefault="003F63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Hlk511591667"/>
    </w:p>
    <w:p w:rsidR="00EA7B8B" w:rsidRPr="00C11774" w:rsidRDefault="00DA4A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11774">
        <w:rPr>
          <w:rFonts w:ascii="Times New Roman" w:hAnsi="Times New Roman"/>
          <w:bCs/>
          <w:sz w:val="24"/>
          <w:szCs w:val="24"/>
        </w:rPr>
        <w:t>1.1.4. В ходе освоения профессионального модуля учитывается движение к достижению  личностных результатов обучающи</w:t>
      </w:r>
      <w:r w:rsidR="006370B7">
        <w:rPr>
          <w:rFonts w:ascii="Times New Roman" w:hAnsi="Times New Roman"/>
          <w:bCs/>
          <w:sz w:val="24"/>
          <w:szCs w:val="24"/>
        </w:rPr>
        <w:t>х</w:t>
      </w:r>
      <w:r w:rsidRPr="00C11774">
        <w:rPr>
          <w:rFonts w:ascii="Times New Roman" w:hAnsi="Times New Roman"/>
          <w:bCs/>
          <w:sz w:val="24"/>
          <w:szCs w:val="24"/>
        </w:rPr>
        <w:t>ся ЛР 13- ЛР 17, ЛР 24, ЛР 25</w:t>
      </w:r>
    </w:p>
    <w:p w:rsidR="00EA7B8B" w:rsidRPr="00C11774" w:rsidRDefault="00EA7B8B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DA4A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EA7B8B" w:rsidRPr="00C11774" w:rsidRDefault="00EA7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Hlk84252761"/>
      <w:r w:rsidRPr="00C11774">
        <w:rPr>
          <w:rFonts w:ascii="Times New Roman" w:hAnsi="Times New Roman"/>
          <w:sz w:val="24"/>
          <w:szCs w:val="24"/>
        </w:rPr>
        <w:t>Всего часов, в том числе в форме практической подготовки 1</w:t>
      </w:r>
      <w:r w:rsidR="00347C96">
        <w:rPr>
          <w:rFonts w:ascii="Times New Roman" w:hAnsi="Times New Roman"/>
          <w:sz w:val="24"/>
          <w:szCs w:val="24"/>
        </w:rPr>
        <w:t>107</w:t>
      </w:r>
      <w:r w:rsidRPr="00C11774">
        <w:rPr>
          <w:rFonts w:ascii="Times New Roman" w:hAnsi="Times New Roman"/>
          <w:sz w:val="24"/>
          <w:szCs w:val="24"/>
        </w:rPr>
        <w:t xml:space="preserve"> часов</w:t>
      </w:r>
    </w:p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Из них на освоение МДК 01.01 - 3</w:t>
      </w:r>
      <w:r w:rsidR="00703311" w:rsidRPr="00C11774">
        <w:rPr>
          <w:rFonts w:ascii="Times New Roman" w:hAnsi="Times New Roman"/>
          <w:sz w:val="24"/>
          <w:szCs w:val="24"/>
        </w:rPr>
        <w:t>02</w:t>
      </w:r>
      <w:r w:rsidRPr="00C11774">
        <w:rPr>
          <w:rFonts w:ascii="Times New Roman" w:hAnsi="Times New Roman"/>
          <w:sz w:val="24"/>
          <w:szCs w:val="24"/>
        </w:rPr>
        <w:t xml:space="preserve"> часа</w:t>
      </w:r>
    </w:p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в том числе самостоятельная работа </w:t>
      </w:r>
      <w:r w:rsidR="00175C94">
        <w:rPr>
          <w:rFonts w:ascii="Times New Roman" w:hAnsi="Times New Roman"/>
          <w:sz w:val="24"/>
          <w:szCs w:val="24"/>
        </w:rPr>
        <w:t xml:space="preserve"> - </w:t>
      </w:r>
      <w:r w:rsidRPr="00C11774">
        <w:rPr>
          <w:rFonts w:ascii="Times New Roman" w:hAnsi="Times New Roman"/>
          <w:b/>
          <w:sz w:val="24"/>
          <w:szCs w:val="24"/>
        </w:rPr>
        <w:t>151</w:t>
      </w:r>
      <w:r w:rsidRPr="00C11774">
        <w:rPr>
          <w:rFonts w:ascii="Times New Roman" w:hAnsi="Times New Roman"/>
          <w:sz w:val="24"/>
          <w:szCs w:val="24"/>
        </w:rPr>
        <w:t xml:space="preserve"> час</w:t>
      </w:r>
    </w:p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МДК 01.02 - 276 часов,  в том числе самостоятельная работа</w:t>
      </w:r>
      <w:r w:rsidR="00175C94">
        <w:rPr>
          <w:rFonts w:ascii="Times New Roman" w:hAnsi="Times New Roman"/>
          <w:sz w:val="24"/>
          <w:szCs w:val="24"/>
        </w:rPr>
        <w:t xml:space="preserve"> -</w:t>
      </w:r>
      <w:r w:rsidRPr="00C11774">
        <w:rPr>
          <w:rFonts w:ascii="Times New Roman" w:hAnsi="Times New Roman"/>
          <w:sz w:val="24"/>
          <w:szCs w:val="24"/>
        </w:rPr>
        <w:t xml:space="preserve"> </w:t>
      </w:r>
      <w:r w:rsidRPr="00C11774">
        <w:rPr>
          <w:rFonts w:ascii="Times New Roman" w:hAnsi="Times New Roman"/>
          <w:b/>
          <w:sz w:val="24"/>
          <w:szCs w:val="24"/>
        </w:rPr>
        <w:t>138</w:t>
      </w:r>
      <w:r w:rsidRPr="00C11774">
        <w:rPr>
          <w:rFonts w:ascii="Times New Roman" w:hAnsi="Times New Roman"/>
          <w:sz w:val="24"/>
          <w:szCs w:val="24"/>
        </w:rPr>
        <w:t xml:space="preserve"> часов </w:t>
      </w:r>
    </w:p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практики, в том числе </w:t>
      </w:r>
      <w:r w:rsidR="003B77DD" w:rsidRPr="00C1177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11774">
        <w:rPr>
          <w:rFonts w:ascii="Times New Roman" w:hAnsi="Times New Roman"/>
          <w:sz w:val="24"/>
          <w:szCs w:val="24"/>
        </w:rPr>
        <w:t>учебная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</w:t>
      </w:r>
      <w:r w:rsidR="00175C94">
        <w:rPr>
          <w:rFonts w:ascii="Times New Roman" w:hAnsi="Times New Roman"/>
          <w:sz w:val="24"/>
          <w:szCs w:val="24"/>
        </w:rPr>
        <w:t xml:space="preserve">- </w:t>
      </w:r>
      <w:r w:rsidR="00347C96">
        <w:rPr>
          <w:rFonts w:ascii="Times New Roman" w:hAnsi="Times New Roman"/>
          <w:sz w:val="24"/>
          <w:szCs w:val="24"/>
        </w:rPr>
        <w:t>72</w:t>
      </w:r>
      <w:r w:rsidRPr="00C11774">
        <w:rPr>
          <w:rFonts w:ascii="Times New Roman" w:hAnsi="Times New Roman"/>
          <w:sz w:val="24"/>
          <w:szCs w:val="24"/>
        </w:rPr>
        <w:t xml:space="preserve"> </w:t>
      </w:r>
      <w:r w:rsidR="00347C96">
        <w:rPr>
          <w:rFonts w:ascii="Times New Roman" w:hAnsi="Times New Roman"/>
          <w:sz w:val="24"/>
          <w:szCs w:val="24"/>
        </w:rPr>
        <w:t>часа</w:t>
      </w:r>
    </w:p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11774">
        <w:rPr>
          <w:rFonts w:ascii="Times New Roman" w:hAnsi="Times New Roman"/>
          <w:sz w:val="24"/>
          <w:szCs w:val="24"/>
        </w:rPr>
        <w:t>производственная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</w:t>
      </w:r>
      <w:r w:rsidR="003B77DD" w:rsidRPr="00C11774">
        <w:rPr>
          <w:rFonts w:ascii="Times New Roman" w:hAnsi="Times New Roman"/>
          <w:sz w:val="24"/>
          <w:szCs w:val="24"/>
        </w:rPr>
        <w:t xml:space="preserve"> - </w:t>
      </w:r>
      <w:r w:rsidRPr="00C11774">
        <w:rPr>
          <w:rFonts w:ascii="Times New Roman" w:hAnsi="Times New Roman"/>
          <w:sz w:val="24"/>
          <w:szCs w:val="24"/>
        </w:rPr>
        <w:t>144 часа</w:t>
      </w:r>
    </w:p>
    <w:bookmarkEnd w:id="2"/>
    <w:p w:rsidR="00EA7B8B" w:rsidRPr="00C11774" w:rsidRDefault="00DA4A60" w:rsidP="00810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 w:rsidR="00347C96">
        <w:rPr>
          <w:rFonts w:ascii="Times New Roman" w:hAnsi="Times New Roman"/>
          <w:sz w:val="24"/>
          <w:szCs w:val="24"/>
        </w:rPr>
        <w:t>–</w:t>
      </w:r>
      <w:r w:rsidR="00175C94">
        <w:rPr>
          <w:rFonts w:ascii="Times New Roman" w:hAnsi="Times New Roman"/>
          <w:sz w:val="24"/>
          <w:szCs w:val="24"/>
        </w:rPr>
        <w:t xml:space="preserve"> </w:t>
      </w:r>
      <w:r w:rsidR="00347C96">
        <w:rPr>
          <w:rFonts w:ascii="Times New Roman" w:hAnsi="Times New Roman"/>
          <w:sz w:val="24"/>
          <w:szCs w:val="24"/>
        </w:rPr>
        <w:t>24</w:t>
      </w:r>
      <w:r w:rsidRPr="00C11774">
        <w:rPr>
          <w:rFonts w:ascii="Times New Roman" w:hAnsi="Times New Roman"/>
          <w:sz w:val="24"/>
          <w:szCs w:val="24"/>
        </w:rPr>
        <w:t xml:space="preserve"> час</w:t>
      </w:r>
      <w:bookmarkEnd w:id="1"/>
      <w:r w:rsidR="00347C96">
        <w:rPr>
          <w:rFonts w:ascii="Times New Roman" w:hAnsi="Times New Roman"/>
          <w:sz w:val="24"/>
          <w:szCs w:val="24"/>
        </w:rPr>
        <w:t>а</w:t>
      </w:r>
    </w:p>
    <w:p w:rsidR="00EA7B8B" w:rsidRPr="00C11774" w:rsidRDefault="00EA7B8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EA7B8B" w:rsidRPr="00C11774" w:rsidSect="00AC392B">
          <w:pgSz w:w="11907" w:h="16840"/>
          <w:pgMar w:top="709" w:right="851" w:bottom="992" w:left="1418" w:header="709" w:footer="709" w:gutter="0"/>
          <w:cols w:space="720"/>
        </w:sect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11774">
        <w:rPr>
          <w:rFonts w:ascii="Times New Roman" w:hAnsi="Times New Roman"/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EA7B8B" w:rsidRPr="00C11774" w:rsidRDefault="00DA4A6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 xml:space="preserve">2.1. Структура профессионального модуляПМ.01 </w:t>
      </w:r>
      <w:r w:rsidRPr="00C11774">
        <w:rPr>
          <w:rFonts w:ascii="Times New Roman" w:hAnsi="Times New Roman"/>
          <w:b/>
          <w:bCs/>
          <w:sz w:val="24"/>
          <w:szCs w:val="24"/>
        </w:rPr>
        <w:t>Подготовка и осуществление технологических процессов изготовления сварных конструкций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3229"/>
        <w:gridCol w:w="1265"/>
        <w:gridCol w:w="702"/>
        <w:gridCol w:w="856"/>
        <w:gridCol w:w="1528"/>
        <w:gridCol w:w="1377"/>
        <w:gridCol w:w="1567"/>
        <w:gridCol w:w="566"/>
        <w:gridCol w:w="1050"/>
        <w:gridCol w:w="1907"/>
      </w:tblGrid>
      <w:tr w:rsidR="00EA7B8B" w:rsidRPr="00C11774" w:rsidTr="00A61C19">
        <w:trPr>
          <w:trHeight w:val="484"/>
        </w:trPr>
        <w:tc>
          <w:tcPr>
            <w:tcW w:w="1370" w:type="dxa"/>
            <w:vMerge w:val="restart"/>
            <w:tcBorders>
              <w:bottom w:val="single" w:sz="4" w:space="0" w:color="auto"/>
            </w:tcBorders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Коды ПК, ОК</w:t>
            </w:r>
          </w:p>
        </w:tc>
        <w:tc>
          <w:tcPr>
            <w:tcW w:w="3229" w:type="dxa"/>
            <w:vMerge w:val="restart"/>
            <w:tcBorders>
              <w:bottom w:val="single" w:sz="4" w:space="0" w:color="auto"/>
            </w:tcBorders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Наименования разделов профессионального модуля</w:t>
            </w:r>
          </w:p>
        </w:tc>
        <w:tc>
          <w:tcPr>
            <w:tcW w:w="1265" w:type="dxa"/>
            <w:vMerge w:val="restart"/>
            <w:tcBorders>
              <w:bottom w:val="single" w:sz="4" w:space="0" w:color="auto"/>
            </w:tcBorders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Cs/>
                <w:sz w:val="21"/>
                <w:szCs w:val="21"/>
              </w:rPr>
              <w:t>Всего, час.</w:t>
            </w:r>
          </w:p>
        </w:tc>
        <w:tc>
          <w:tcPr>
            <w:tcW w:w="702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Cs/>
                <w:sz w:val="21"/>
                <w:szCs w:val="21"/>
              </w:rPr>
              <w:t>В т.ч. в форме практической подготовки</w:t>
            </w:r>
          </w:p>
        </w:tc>
        <w:tc>
          <w:tcPr>
            <w:tcW w:w="8851" w:type="dxa"/>
            <w:gridSpan w:val="7"/>
            <w:tcBorders>
              <w:bottom w:val="single" w:sz="4" w:space="0" w:color="auto"/>
            </w:tcBorders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 xml:space="preserve">Объем профессионального модуля, </w:t>
            </w:r>
            <w:proofErr w:type="spellStart"/>
            <w:r w:rsidRPr="00C11774">
              <w:rPr>
                <w:rFonts w:ascii="Times New Roman" w:hAnsi="Times New Roman"/>
                <w:sz w:val="21"/>
                <w:szCs w:val="21"/>
              </w:rPr>
              <w:t>ак</w:t>
            </w:r>
            <w:proofErr w:type="spellEnd"/>
            <w:r w:rsidRPr="00C11774">
              <w:rPr>
                <w:rFonts w:ascii="Times New Roman" w:hAnsi="Times New Roman"/>
                <w:sz w:val="21"/>
                <w:szCs w:val="21"/>
              </w:rPr>
              <w:t>. час.</w:t>
            </w:r>
          </w:p>
        </w:tc>
      </w:tr>
      <w:tr w:rsidR="00EA7B8B" w:rsidRPr="00C11774" w:rsidTr="00A61C19">
        <w:trPr>
          <w:trHeight w:val="58"/>
        </w:trPr>
        <w:tc>
          <w:tcPr>
            <w:tcW w:w="1370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94" w:type="dxa"/>
            <w:gridSpan w:val="5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Обучение по МДК</w:t>
            </w:r>
          </w:p>
        </w:tc>
        <w:tc>
          <w:tcPr>
            <w:tcW w:w="2957" w:type="dxa"/>
            <w:gridSpan w:val="2"/>
            <w:vMerge w:val="restart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Практики</w:t>
            </w:r>
          </w:p>
        </w:tc>
      </w:tr>
      <w:tr w:rsidR="00EA7B8B" w:rsidRPr="00C11774" w:rsidTr="00A61C19">
        <w:tc>
          <w:tcPr>
            <w:tcW w:w="1370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dxa"/>
            <w:vMerge w:val="restart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5038" w:type="dxa"/>
            <w:gridSpan w:val="4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В том числе</w:t>
            </w:r>
          </w:p>
        </w:tc>
        <w:tc>
          <w:tcPr>
            <w:tcW w:w="2957" w:type="dxa"/>
            <w:gridSpan w:val="2"/>
            <w:vMerge/>
            <w:vAlign w:val="center"/>
          </w:tcPr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EA7B8B" w:rsidRPr="00C11774" w:rsidTr="00A61C19">
        <w:trPr>
          <w:cantSplit/>
          <w:trHeight w:val="1415"/>
        </w:trPr>
        <w:tc>
          <w:tcPr>
            <w:tcW w:w="1370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vMerge/>
          </w:tcPr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Лабораторных и практических</w:t>
            </w:r>
          </w:p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занятий</w:t>
            </w:r>
          </w:p>
        </w:tc>
        <w:tc>
          <w:tcPr>
            <w:tcW w:w="1377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Курсовых работ (проектов)</w:t>
            </w:r>
          </w:p>
        </w:tc>
        <w:tc>
          <w:tcPr>
            <w:tcW w:w="1567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Самостоятельная работа</w:t>
            </w:r>
          </w:p>
        </w:tc>
        <w:tc>
          <w:tcPr>
            <w:tcW w:w="566" w:type="dxa"/>
            <w:textDirection w:val="btLr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1050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Учебная</w:t>
            </w:r>
          </w:p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907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Производственная</w:t>
            </w:r>
          </w:p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EA7B8B" w:rsidRPr="00C11774" w:rsidTr="00A61C19">
        <w:trPr>
          <w:trHeight w:val="415"/>
        </w:trPr>
        <w:tc>
          <w:tcPr>
            <w:tcW w:w="1370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1</w:t>
            </w:r>
          </w:p>
        </w:tc>
        <w:tc>
          <w:tcPr>
            <w:tcW w:w="3229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2</w:t>
            </w:r>
          </w:p>
        </w:tc>
        <w:tc>
          <w:tcPr>
            <w:tcW w:w="1265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3</w:t>
            </w:r>
          </w:p>
        </w:tc>
        <w:tc>
          <w:tcPr>
            <w:tcW w:w="702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4</w:t>
            </w:r>
          </w:p>
        </w:tc>
        <w:tc>
          <w:tcPr>
            <w:tcW w:w="856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5</w:t>
            </w:r>
          </w:p>
        </w:tc>
        <w:tc>
          <w:tcPr>
            <w:tcW w:w="1528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6</w:t>
            </w:r>
          </w:p>
        </w:tc>
        <w:tc>
          <w:tcPr>
            <w:tcW w:w="1377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7</w:t>
            </w:r>
          </w:p>
        </w:tc>
        <w:tc>
          <w:tcPr>
            <w:tcW w:w="1567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8</w:t>
            </w:r>
          </w:p>
        </w:tc>
        <w:tc>
          <w:tcPr>
            <w:tcW w:w="566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9</w:t>
            </w:r>
          </w:p>
        </w:tc>
        <w:tc>
          <w:tcPr>
            <w:tcW w:w="1050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10</w:t>
            </w:r>
          </w:p>
        </w:tc>
        <w:tc>
          <w:tcPr>
            <w:tcW w:w="1907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i/>
                <w:sz w:val="21"/>
                <w:szCs w:val="21"/>
              </w:rPr>
              <w:t>11</w:t>
            </w:r>
          </w:p>
        </w:tc>
      </w:tr>
      <w:tr w:rsidR="00EA7B8B" w:rsidRPr="00C11774" w:rsidTr="00A61C19">
        <w:tc>
          <w:tcPr>
            <w:tcW w:w="1370" w:type="dxa"/>
            <w:vMerge w:val="restart"/>
          </w:tcPr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ПК 1.1.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ПК 1.2.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ПК 1.3.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ПК 1.4.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ОК 2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ОК 3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ОК 4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ОК 5</w:t>
            </w:r>
          </w:p>
          <w:p w:rsidR="00EA7B8B" w:rsidRPr="00C11774" w:rsidRDefault="00DA4A60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ОК 6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ОК 8</w:t>
            </w:r>
          </w:p>
        </w:tc>
        <w:tc>
          <w:tcPr>
            <w:tcW w:w="3229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МДК. 01.01</w:t>
            </w:r>
          </w:p>
        </w:tc>
        <w:tc>
          <w:tcPr>
            <w:tcW w:w="1265" w:type="dxa"/>
          </w:tcPr>
          <w:p w:rsidR="00EA7B8B" w:rsidRPr="00C11774" w:rsidRDefault="004E32C7" w:rsidP="004E32C7">
            <w:pPr>
              <w:pStyle w:val="af8"/>
              <w:suppressAutoHyphens/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  <w:r w:rsidRPr="00C11774">
              <w:rPr>
                <w:sz w:val="21"/>
                <w:szCs w:val="21"/>
              </w:rPr>
              <w:t>453</w:t>
            </w:r>
          </w:p>
        </w:tc>
        <w:tc>
          <w:tcPr>
            <w:tcW w:w="702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856" w:type="dxa"/>
          </w:tcPr>
          <w:p w:rsidR="00EA7B8B" w:rsidRPr="00C11774" w:rsidRDefault="00DA4A60" w:rsidP="004E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3</w:t>
            </w:r>
            <w:r w:rsidR="004E32C7"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0</w:t>
            </w: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528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60</w:t>
            </w:r>
          </w:p>
        </w:tc>
        <w:tc>
          <w:tcPr>
            <w:tcW w:w="1377" w:type="dxa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7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151</w:t>
            </w:r>
          </w:p>
        </w:tc>
        <w:tc>
          <w:tcPr>
            <w:tcW w:w="566" w:type="dxa"/>
            <w:vMerge w:val="restart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1050" w:type="dxa"/>
          </w:tcPr>
          <w:p w:rsidR="00EA7B8B" w:rsidRPr="00C11774" w:rsidRDefault="00347C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72</w:t>
            </w:r>
          </w:p>
        </w:tc>
        <w:tc>
          <w:tcPr>
            <w:tcW w:w="1907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144</w:t>
            </w:r>
          </w:p>
        </w:tc>
      </w:tr>
      <w:tr w:rsidR="00EA7B8B" w:rsidRPr="00C11774" w:rsidTr="00A61C19">
        <w:trPr>
          <w:trHeight w:val="314"/>
        </w:trPr>
        <w:tc>
          <w:tcPr>
            <w:tcW w:w="1370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29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МДК. 01.02</w:t>
            </w:r>
          </w:p>
        </w:tc>
        <w:tc>
          <w:tcPr>
            <w:tcW w:w="1265" w:type="dxa"/>
          </w:tcPr>
          <w:p w:rsidR="00EA7B8B" w:rsidRPr="00C11774" w:rsidRDefault="00DA4A60" w:rsidP="00703311">
            <w:pPr>
              <w:pStyle w:val="25"/>
              <w:widowControl w:val="0"/>
              <w:spacing w:before="0" w:after="0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4</w:t>
            </w:r>
            <w:r w:rsidR="00703311" w:rsidRPr="00C11774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702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144</w:t>
            </w:r>
          </w:p>
        </w:tc>
        <w:tc>
          <w:tcPr>
            <w:tcW w:w="856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276</w:t>
            </w:r>
          </w:p>
        </w:tc>
        <w:tc>
          <w:tcPr>
            <w:tcW w:w="1528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70</w:t>
            </w:r>
          </w:p>
        </w:tc>
        <w:tc>
          <w:tcPr>
            <w:tcW w:w="1377" w:type="dxa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7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138</w:t>
            </w:r>
          </w:p>
        </w:tc>
        <w:tc>
          <w:tcPr>
            <w:tcW w:w="566" w:type="dxa"/>
            <w:vMerge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0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907" w:type="dxa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</w:tr>
      <w:tr w:rsidR="00EA7B8B" w:rsidRPr="00C11774" w:rsidTr="00A61C19">
        <w:tc>
          <w:tcPr>
            <w:tcW w:w="1370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Учебная  практика</w:t>
            </w:r>
          </w:p>
        </w:tc>
        <w:tc>
          <w:tcPr>
            <w:tcW w:w="1265" w:type="dxa"/>
          </w:tcPr>
          <w:p w:rsidR="00EA7B8B" w:rsidRPr="00C11774" w:rsidRDefault="00347C96">
            <w:pPr>
              <w:pStyle w:val="25"/>
              <w:widowControl w:val="0"/>
              <w:spacing w:before="0" w:after="0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 w:themeFill="background1"/>
              </w:rPr>
              <w:t>72</w:t>
            </w:r>
          </w:p>
        </w:tc>
        <w:tc>
          <w:tcPr>
            <w:tcW w:w="702" w:type="dxa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4560" w:type="dxa"/>
            <w:gridSpan w:val="4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907" w:type="dxa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bCs/>
                <w:sz w:val="21"/>
                <w:szCs w:val="21"/>
              </w:rPr>
              <w:t>144</w:t>
            </w:r>
          </w:p>
        </w:tc>
      </w:tr>
      <w:tr w:rsidR="00EA7B8B" w:rsidRPr="00C11774" w:rsidTr="00A61C19">
        <w:tc>
          <w:tcPr>
            <w:tcW w:w="1370" w:type="dxa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11774">
              <w:rPr>
                <w:rFonts w:ascii="Times New Roman" w:hAnsi="Times New Roman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1265" w:type="dxa"/>
          </w:tcPr>
          <w:p w:rsidR="00EA7B8B" w:rsidRPr="00C11774" w:rsidRDefault="00347C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702" w:type="dxa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4560" w:type="dxa"/>
            <w:gridSpan w:val="4"/>
            <w:shd w:val="clear" w:color="auto" w:fill="C0C0C0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907" w:type="dxa"/>
          </w:tcPr>
          <w:p w:rsidR="00EA7B8B" w:rsidRPr="00C11774" w:rsidRDefault="00EA7B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A7B8B" w:rsidRPr="00C11774" w:rsidTr="00A61C19">
        <w:tc>
          <w:tcPr>
            <w:tcW w:w="1370" w:type="dxa"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i/>
                <w:sz w:val="21"/>
                <w:szCs w:val="21"/>
              </w:rPr>
              <w:t>Всего:</w:t>
            </w:r>
          </w:p>
        </w:tc>
        <w:tc>
          <w:tcPr>
            <w:tcW w:w="1265" w:type="dxa"/>
          </w:tcPr>
          <w:p w:rsidR="00EA7B8B" w:rsidRPr="00C11774" w:rsidRDefault="00347C9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/>
                <w:sz w:val="21"/>
                <w:szCs w:val="21"/>
              </w:rPr>
              <w:t>1107</w:t>
            </w:r>
          </w:p>
        </w:tc>
        <w:tc>
          <w:tcPr>
            <w:tcW w:w="702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i/>
                <w:sz w:val="21"/>
                <w:szCs w:val="21"/>
              </w:rPr>
              <w:t>180</w:t>
            </w:r>
          </w:p>
        </w:tc>
        <w:tc>
          <w:tcPr>
            <w:tcW w:w="856" w:type="dxa"/>
          </w:tcPr>
          <w:p w:rsidR="00EA7B8B" w:rsidRPr="00C11774" w:rsidRDefault="00D951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i/>
                <w:sz w:val="21"/>
                <w:szCs w:val="21"/>
              </w:rPr>
              <w:t>578</w:t>
            </w:r>
          </w:p>
        </w:tc>
        <w:tc>
          <w:tcPr>
            <w:tcW w:w="1528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i/>
                <w:sz w:val="21"/>
                <w:szCs w:val="21"/>
              </w:rPr>
              <w:t>130</w:t>
            </w:r>
          </w:p>
        </w:tc>
        <w:tc>
          <w:tcPr>
            <w:tcW w:w="1377" w:type="dxa"/>
          </w:tcPr>
          <w:p w:rsidR="00EA7B8B" w:rsidRPr="00C11774" w:rsidRDefault="00EA7B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1567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i/>
                <w:sz w:val="21"/>
                <w:szCs w:val="21"/>
              </w:rPr>
              <w:t>289</w:t>
            </w:r>
          </w:p>
        </w:tc>
        <w:tc>
          <w:tcPr>
            <w:tcW w:w="566" w:type="dxa"/>
          </w:tcPr>
          <w:p w:rsidR="00EA7B8B" w:rsidRPr="00C11774" w:rsidRDefault="00347C9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21"/>
                <w:szCs w:val="21"/>
              </w:rPr>
              <w:t>24</w:t>
            </w:r>
          </w:p>
        </w:tc>
        <w:tc>
          <w:tcPr>
            <w:tcW w:w="1050" w:type="dxa"/>
          </w:tcPr>
          <w:p w:rsidR="00EA7B8B" w:rsidRPr="00C11774" w:rsidRDefault="00347C9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/>
                <w:sz w:val="21"/>
                <w:szCs w:val="21"/>
              </w:rPr>
              <w:t>72</w:t>
            </w:r>
          </w:p>
        </w:tc>
        <w:tc>
          <w:tcPr>
            <w:tcW w:w="1907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C11774">
              <w:rPr>
                <w:rFonts w:ascii="Times New Roman" w:hAnsi="Times New Roman"/>
                <w:b/>
                <w:i/>
                <w:sz w:val="21"/>
                <w:szCs w:val="21"/>
              </w:rPr>
              <w:t>144</w:t>
            </w:r>
          </w:p>
        </w:tc>
      </w:tr>
    </w:tbl>
    <w:p w:rsidR="00EA7B8B" w:rsidRPr="00C11774" w:rsidRDefault="00EA7B8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A7B8B" w:rsidRPr="00C11774" w:rsidRDefault="00DA4A60">
      <w:pPr>
        <w:spacing w:after="0" w:line="240" w:lineRule="auto"/>
        <w:rPr>
          <w:rFonts w:ascii="Times New Roman" w:hAnsi="Times New Roman"/>
          <w:b/>
        </w:rPr>
      </w:pPr>
      <w:r w:rsidRPr="00C11774">
        <w:rPr>
          <w:rFonts w:ascii="Times New Roman" w:hAnsi="Times New Roman"/>
          <w:b/>
        </w:rPr>
        <w:br w:type="page"/>
      </w:r>
    </w:p>
    <w:p w:rsidR="00EA7B8B" w:rsidRPr="00C11774" w:rsidRDefault="00DA4A6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профессионального модуля ПМ</w:t>
      </w:r>
      <w:r w:rsidR="00A61C19">
        <w:rPr>
          <w:rFonts w:ascii="Times New Roman" w:hAnsi="Times New Roman"/>
          <w:b/>
          <w:sz w:val="24"/>
          <w:szCs w:val="24"/>
        </w:rPr>
        <w:t xml:space="preserve"> 01</w:t>
      </w: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6"/>
        <w:gridCol w:w="8938"/>
        <w:gridCol w:w="2515"/>
      </w:tblGrid>
      <w:tr w:rsidR="00EA7B8B" w:rsidRPr="00C11774">
        <w:trPr>
          <w:trHeight w:val="1204"/>
        </w:trPr>
        <w:tc>
          <w:tcPr>
            <w:tcW w:w="3336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EA7B8B" w:rsidRPr="00C11774" w:rsidRDefault="00DA4A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C11774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  <w:r w:rsidRPr="00C11774">
              <w:rPr>
                <w:rFonts w:ascii="Times New Roman" w:hAnsi="Times New Roman"/>
                <w:b/>
                <w:bCs/>
              </w:rPr>
              <w:t>, курсовая работа (проект)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Объем, акад. </w:t>
            </w:r>
            <w:proofErr w:type="gramStart"/>
            <w:r w:rsidRPr="00C11774">
              <w:rPr>
                <w:rFonts w:ascii="Times New Roman" w:hAnsi="Times New Roman"/>
                <w:b/>
                <w:bCs/>
              </w:rPr>
              <w:t>ч</w:t>
            </w:r>
            <w:proofErr w:type="gramEnd"/>
            <w:r w:rsidRPr="00C11774">
              <w:rPr>
                <w:rFonts w:ascii="Times New Roman" w:hAnsi="Times New Roman"/>
                <w:b/>
                <w:bCs/>
              </w:rPr>
              <w:t xml:space="preserve"> / в том числе в форме практической подготовки, акад. ч</w:t>
            </w:r>
          </w:p>
        </w:tc>
      </w:tr>
      <w:tr w:rsidR="00EA7B8B" w:rsidRPr="00C11774">
        <w:tc>
          <w:tcPr>
            <w:tcW w:w="3336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EA7B8B" w:rsidRPr="00C11774">
        <w:tc>
          <w:tcPr>
            <w:tcW w:w="12274" w:type="dxa"/>
            <w:gridSpan w:val="2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Fonts w:ascii="Times New Roman" w:hAnsi="Times New Roman"/>
                <w:b/>
              </w:rPr>
              <w:t>ПМ 01. Подготовка и осуществление технологических процессов изготовления сварных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EA7B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EA7B8B" w:rsidRPr="00C11774">
        <w:trPr>
          <w:trHeight w:val="423"/>
        </w:trPr>
        <w:tc>
          <w:tcPr>
            <w:tcW w:w="12274" w:type="dxa"/>
            <w:gridSpan w:val="2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Fonts w:ascii="Times New Roman" w:hAnsi="Times New Roman"/>
                <w:b/>
              </w:rPr>
              <w:t>МДК 01.01  Технология сварочных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 w:rsidP="0062686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3</w:t>
            </w:r>
            <w:r w:rsidR="00626862" w:rsidRPr="00C11774">
              <w:rPr>
                <w:rFonts w:ascii="Times New Roman" w:hAnsi="Times New Roman"/>
                <w:b/>
              </w:rPr>
              <w:t>0</w:t>
            </w:r>
            <w:r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Тема 1.1. Теоретические основы сварки плавлением </w:t>
            </w: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 w:rsidP="006A5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3</w:t>
            </w:r>
            <w:r w:rsidR="006A579D"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История сварки. Классификация способов 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Характеристика способов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Электрическая сварочная дуга и процессы, протекающие в ней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Способы возбуждения сварочной дуги, виды сварочных дуг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Тепловые процессы при сварке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Плавление и перенос металла в дуге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Металлургические процессы при сварке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Основные реакции в зоне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Формирование сварного соединения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Основные показатели режима сварки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Влияние параметров режима на форму и размеры сварочной ванны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rPr>
          <w:trHeight w:val="282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4</w:t>
            </w:r>
          </w:p>
        </w:tc>
      </w:tr>
      <w:tr w:rsidR="00EA7B8B" w:rsidRPr="00C11774">
        <w:trPr>
          <w:trHeight w:val="308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 Практическое занятие Классифицирование  и характеристика  видов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11774">
              <w:rPr>
                <w:rFonts w:ascii="Times New Roman" w:hAnsi="Times New Roman"/>
                <w:iCs/>
              </w:rPr>
              <w:t>1</w:t>
            </w:r>
          </w:p>
        </w:tc>
      </w:tr>
      <w:tr w:rsidR="00EA7B8B" w:rsidRPr="00C11774">
        <w:trPr>
          <w:trHeight w:val="345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Практическое занятие Расчет тепловой мощности сварочной дуги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11774">
              <w:rPr>
                <w:rFonts w:ascii="Times New Roman" w:hAnsi="Times New Roman"/>
                <w:iCs/>
              </w:rPr>
              <w:t>1</w:t>
            </w:r>
          </w:p>
        </w:tc>
      </w:tr>
      <w:tr w:rsidR="00EA7B8B" w:rsidRPr="00C11774">
        <w:trPr>
          <w:trHeight w:val="588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Лабораторная работа Расчет производительности наплавления, производительности расплавления электродов и проволоки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11774">
              <w:rPr>
                <w:rFonts w:ascii="Times New Roman" w:hAnsi="Times New Roman"/>
                <w:iCs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Лабораторная работа Определение длины сварочной ванны и времени ее существования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11774">
              <w:rPr>
                <w:rFonts w:ascii="Times New Roman" w:hAnsi="Times New Roman"/>
                <w:iCs/>
              </w:rPr>
              <w:t>1</w:t>
            </w:r>
          </w:p>
        </w:tc>
      </w:tr>
      <w:tr w:rsidR="00EA7B8B" w:rsidRPr="00C11774">
        <w:trPr>
          <w:trHeight w:val="330"/>
        </w:trPr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>Тема 1.2 Сварочные материалы</w:t>
            </w:r>
          </w:p>
        </w:tc>
        <w:tc>
          <w:tcPr>
            <w:tcW w:w="8938" w:type="dxa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48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6A579D" w:rsidRPr="00C11774" w:rsidRDefault="00DA4A60" w:rsidP="00A61C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Особенности технологического процесса ручной дуговой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 w:rsidP="007627B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Покрытые электроды. Классификация, особенности применения, требования к электродам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Виды и функции электродных покрытий.  Технологический процесс изготовления электродов. Типы электродных покрытий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Особенности технологического процесса дуговой сварки в среде защитных газов.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 xml:space="preserve"> Классификация способов сварки в защитных газах.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Сварочная проволока, её классификация, особенности применения, требования к сварочной проволоке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rPr>
          <w:trHeight w:val="430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Порошковые материалы для сварки и наплавки, классификация, область применения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 w:rsidTr="00A61C19">
        <w:trPr>
          <w:trHeight w:val="304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Неплавящиеся электродные стержни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rPr>
          <w:trHeight w:val="90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Классификация защитных газов, их характеристики, стандарты на защитные газы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Инертные газы. Аргонодуговая сварка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Методика расчета массы наплавленного металла по геометрическим размерам сварного шва и расчет расхода сварочных материалов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Сварочные флюсы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Работа со стандартами на сварочные электроды. Расшифровка условных обозначений электродов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Раб</w:t>
            </w:r>
            <w:r w:rsidR="00322B3A" w:rsidRPr="00C11774">
              <w:rPr>
                <w:rFonts w:ascii="Times New Roman" w:hAnsi="Times New Roman"/>
              </w:rPr>
              <w:t>ота со стандартом ГОСТ 2246-70 «Проволока стальная сварочная»</w:t>
            </w:r>
            <w:r w:rsidRPr="00C11774">
              <w:rPr>
                <w:rFonts w:ascii="Times New Roman" w:hAnsi="Times New Roman"/>
              </w:rPr>
              <w:t xml:space="preserve">, </w:t>
            </w:r>
            <w:r w:rsidR="00322B3A" w:rsidRPr="00C11774">
              <w:rPr>
                <w:rFonts w:ascii="Times New Roman" w:hAnsi="Times New Roman"/>
              </w:rPr>
              <w:t>ГОСТ 26271-84 «Порошковая сварочная проволока»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Изучение правил маркировки, поставки и  хранения сварочных материалов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Изучение подготовки сварочных материалов к работе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Style w:val="ac"/>
                <w:rFonts w:ascii="Times New Roman" w:eastAsia="Calibri" w:hAnsi="Times New Roman"/>
                <w:i w:val="0"/>
              </w:rPr>
              <w:t>Изучение требований к углекислому газу  и аргону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outlineLvl w:val="0"/>
              <w:rPr>
                <w:rStyle w:val="ac"/>
                <w:rFonts w:ascii="Times New Roman" w:hAnsi="Times New Roman"/>
                <w:i w:val="0"/>
                <w:iCs/>
              </w:rPr>
            </w:pPr>
            <w:r w:rsidRPr="00C11774">
              <w:rPr>
                <w:rFonts w:ascii="Times New Roman" w:hAnsi="Times New Roman"/>
              </w:rPr>
              <w:t>Расчет  массы наплавленного металла по геометрическим размерам сварного шва и расчет расхода сварочных материалов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Работа со стандартами на сварочные электроды. Расшифровка условных обозначений электродов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1.3 Металлургические процессы при электродуговой сварке</w:t>
            </w: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 w:rsidP="00626862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26</w:t>
            </w:r>
            <w:r w:rsidR="004E32C7" w:rsidRPr="00C1177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Металлургические процессы при механизированных способах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Формирование и кристаллизация металла шва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Микроструктура шва и зоны термического влияния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Влияние погонной энергии на металл </w:t>
            </w:r>
            <w:proofErr w:type="spellStart"/>
            <w:r w:rsidRPr="00C11774">
              <w:rPr>
                <w:rFonts w:ascii="Times New Roman" w:hAnsi="Times New Roman"/>
              </w:rPr>
              <w:t>околошовной</w:t>
            </w:r>
            <w:proofErr w:type="spellEnd"/>
            <w:r w:rsidRPr="00C11774">
              <w:rPr>
                <w:rFonts w:ascii="Times New Roman" w:hAnsi="Times New Roman"/>
              </w:rPr>
              <w:t xml:space="preserve"> зоны и металла шва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Трещины в сварных соединениях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Старение и коррозия металла сварных соединений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 w:rsidTr="00222349">
        <w:trPr>
          <w:trHeight w:val="256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626862" w:rsidRPr="00C11774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ЛПЗ</w:t>
            </w:r>
            <w:r w:rsidR="004E32C7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 xml:space="preserve">Определение микроструктуры наплавленного металла (диаграмма </w:t>
            </w:r>
            <w:proofErr w:type="spellStart"/>
            <w:r w:rsidRPr="00C11774">
              <w:rPr>
                <w:rFonts w:ascii="Times New Roman" w:hAnsi="Times New Roman"/>
              </w:rPr>
              <w:t>Шеффлера</w:t>
            </w:r>
            <w:proofErr w:type="spellEnd"/>
            <w:r w:rsidRPr="00C11774">
              <w:rPr>
                <w:rFonts w:ascii="Times New Roman" w:hAnsi="Times New Roman"/>
              </w:rPr>
              <w:t>)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Fonts w:ascii="Times New Roman" w:hAnsi="Times New Roman"/>
                <w:i/>
              </w:rPr>
              <w:t>2</w:t>
            </w:r>
          </w:p>
        </w:tc>
      </w:tr>
      <w:tr w:rsidR="00EA7B8B" w:rsidRPr="00C11774">
        <w:trPr>
          <w:trHeight w:val="219"/>
        </w:trPr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1.4 Основы технологии ручной дуговой сварки</w:t>
            </w: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 w:rsidP="009C051C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</w:t>
            </w:r>
            <w:r w:rsidR="009C051C"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Режимы ручной дуговой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Способы выполнения швов по длине и сечению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Особенности сварки швов в положениях, отличных от </w:t>
            </w:r>
            <w:proofErr w:type="gramStart"/>
            <w:r w:rsidRPr="00C11774">
              <w:rPr>
                <w:rFonts w:ascii="Times New Roman" w:hAnsi="Times New Roman"/>
              </w:rPr>
              <w:t>нижнего</w:t>
            </w:r>
            <w:proofErr w:type="gramEnd"/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Style w:val="ac"/>
                <w:rFonts w:ascii="Times New Roman" w:eastAsia="Calibri" w:hAnsi="Times New Roman"/>
                <w:i w:val="0"/>
              </w:rPr>
            </w:pPr>
            <w:r w:rsidRPr="00C11774">
              <w:rPr>
                <w:rStyle w:val="ac"/>
                <w:rFonts w:ascii="Times New Roman" w:eastAsia="Calibri" w:hAnsi="Times New Roman"/>
                <w:i w:val="0"/>
              </w:rPr>
              <w:t>Пути повышения производительности труда при ручной сварке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</w:rPr>
              <w:t>Расчет времени ручной сварки  различными сварочными материалами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rPr>
          <w:trHeight w:val="90"/>
        </w:trPr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1.5 Технология дуговой сварки в среде защитных газов</w:t>
            </w: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  <w:r w:rsidR="009C051C" w:rsidRPr="00C11774">
              <w:rPr>
                <w:rFonts w:ascii="Times New Roman" w:hAnsi="Times New Roman"/>
                <w:b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Пост для сварки в защитных газах и его оснастка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Способы хранения  и транспортировки защитных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Режимы сварки в среде углекислого газа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сварки в среде углекислого газа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Техника и технология аргонодуговой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Режимы и технология сварки в среде смеси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Style w:val="ac"/>
                <w:rFonts w:ascii="Times New Roman" w:eastAsia="Calibri" w:hAnsi="Times New Roman"/>
                <w:i w:val="0"/>
              </w:rPr>
              <w:t>Требования к организации рабочего места сварщика при сварке в среде защитного газа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Режимы дуговой сварки в углекислом газе  по геометрическим размерам сечения шва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режимов дуговой сварки в среде смеси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rPr>
          <w:trHeight w:val="418"/>
        </w:trPr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1.6 Технология автоматической сварки под флюсом</w:t>
            </w: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Особенности технологического процесса дуговой сварки под флюсом. Классификация способов сварки под флюсом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Сварочная проволока и сварочный флюс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Подготовка деталей и выбор режимов сварки под флюсом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Технологические способы выполнения сварных соединений  (односторонняя  и двухсторонняя сварка, сварка угловых швов)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Электрошлаковая сварка, ее особенность и область применения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rPr>
          <w:trHeight w:val="227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tabs>
                <w:tab w:val="left" w:pos="2489"/>
              </w:tabs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сварки под флюсом для различных марок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Расчет режимов дуговой сварки под флюсом  по геометрическим размерам сечения шва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1.7 Техника и технология ручной дуговой наплавки</w:t>
            </w:r>
          </w:p>
        </w:tc>
        <w:tc>
          <w:tcPr>
            <w:tcW w:w="8938" w:type="dxa"/>
          </w:tcPr>
          <w:p w:rsidR="007627B0" w:rsidRPr="00C11774" w:rsidRDefault="00DA4A60" w:rsidP="00222349">
            <w:pPr>
              <w:tabs>
                <w:tab w:val="left" w:pos="248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3</w:t>
            </w:r>
            <w:r w:rsidR="009C051C"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Сущность процесса наплавки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Классификация способов наплавки и оценка их эффективности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Виды износа деталей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Материалы для производства ручной дуговой наплавки - типы и марки электродов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Техника и технология ручной дуговой наплавки плавящимся покрытым электродом  плоских деталей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ручной дуговой наплавки  различных деталей и конструкций в пространственных положениях сварного шва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Режим наплавки. Оборудование для наплавки.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Методика расчета расхода электродов для наплавки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Причины возникновения дефектов при наплавке. Способы исправления дефектов при наплавке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Наплавка твердыми сплавами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Организация рабочего места при наплавке и требования безопасности труда при производстве дуговой наплавки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Составление схемы "Классификация  способов наплавки и оценка их эффективности"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Выбор состава наплавляемого металла в зависимости от условий работы деталей.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Выбор электродов для наплавки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Расшифровка типов наплавочных электродов.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Составление технологии наплавки на различные детали (вал, лемех)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Расчет расхода электродов для наплавки детали  в зависимости от условий износа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1.8 Техника и технология дуговой резки</w:t>
            </w: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10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Основы дуговой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rPr>
          <w:trHeight w:val="90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Разрезаемость</w:t>
            </w:r>
            <w:proofErr w:type="spellEnd"/>
            <w:r w:rsidRPr="00C11774">
              <w:rPr>
                <w:rFonts w:ascii="Times New Roman" w:eastAsia="MS Mincho" w:hAnsi="Times New Roman"/>
                <w:bCs/>
                <w:lang w:eastAsia="ja-JP"/>
              </w:rPr>
              <w:t xml:space="preserve">: понятие, сущность, классификация сталей по </w:t>
            </w:r>
            <w:proofErr w:type="spellStart"/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разрезаемости</w:t>
            </w:r>
            <w:proofErr w:type="spellEnd"/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Технология  дуговой резки плавящимся  покрытым электродом различных деталей и конструкций в пространственных положениях сварного шва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Воздушно - дуговая резка металлов, кислородно - дуговая резка металлов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Выбор электродов  для дуговой резки металла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Тема 1.9 Технология сварки плавлением легированных сталей</w:t>
            </w: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18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Группы легированных сталей и влияние примесей на свойства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Сварка  низколегированных конструкционных сталей и низколегированных теплоустойчивых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Сварка легированных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сварки легированных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сварки высоколегированных сталей и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сварки разнородных и двухслойных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Расчет скорости охлаждения при сварке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Расчет эквивалента углерода и температура подогрева стали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>Выбор сварочных материалов для сварки легированных сталей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Тема 1.10 Сварка чугуна</w:t>
            </w: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10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Технологические особенности чугуна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Холодная сварка чугуна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Горячая сварка чугуна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материалы для сварки чугуна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сварки чугуна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1.11 Сварка цветных металлов и сплавов</w:t>
            </w: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Классификация  цветных металлов  и их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Особенности сварки алюминия и его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материалы для сварки алюминиевых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Способы сварки алюминиевых сплавов.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сварки алюминия в среде инертных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Особенности сварки меди и ее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 Технология сварки меди и ее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материалы для сварки меди и ее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Сварка меди в среде защитных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сварки алюминиевых сплавов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сварки сплавов на основе меди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 w:rsidP="00B353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1.12 Газопламенная обработка металла</w:t>
            </w:r>
            <w:r w:rsidR="009C051C" w:rsidRPr="00C1177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B35327" w:rsidP="00B35327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18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Основные виды газопламенной обработки металлов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Кислород и горючие газы 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Присадочный материал и флюсы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rPr>
          <w:trHeight w:val="188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Газовая наплавка и пайка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 кислородной резки металлов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Технология газовой разделительной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11774">
              <w:rPr>
                <w:rFonts w:ascii="Times New Roman" w:hAnsi="Times New Roman"/>
              </w:rPr>
              <w:t>Разрезаемость</w:t>
            </w:r>
            <w:proofErr w:type="spellEnd"/>
            <w:r w:rsidRPr="00C11774">
              <w:rPr>
                <w:rFonts w:ascii="Times New Roman" w:hAnsi="Times New Roman"/>
              </w:rPr>
              <w:t xml:space="preserve"> металлов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Кислородно-флюсовая резка металлов и неметаллических материалов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11774">
              <w:rPr>
                <w:rFonts w:ascii="Times New Roman" w:hAnsi="Times New Roman"/>
              </w:rPr>
              <w:t>Копьевая</w:t>
            </w:r>
            <w:proofErr w:type="spellEnd"/>
            <w:r w:rsidRPr="00C11774">
              <w:rPr>
                <w:rFonts w:ascii="Times New Roman" w:hAnsi="Times New Roman"/>
              </w:rPr>
              <w:t xml:space="preserve"> резка металлов и неметаллических материалов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Техника безопасности при газопламенной обработке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eastAsia="MS Mincho" w:hAnsi="Times New Roman"/>
                <w:bCs/>
                <w:lang w:eastAsia="ja-JP"/>
              </w:rPr>
              <w:t xml:space="preserve">Определение </w:t>
            </w:r>
            <w:proofErr w:type="spellStart"/>
            <w:r w:rsidRPr="00C11774">
              <w:rPr>
                <w:rFonts w:ascii="Times New Roman" w:eastAsia="MS Mincho" w:hAnsi="Times New Roman"/>
                <w:bCs/>
                <w:lang w:eastAsia="ja-JP"/>
              </w:rPr>
              <w:t>разрезаемости</w:t>
            </w:r>
            <w:proofErr w:type="spellEnd"/>
            <w:r w:rsidRPr="00C11774">
              <w:rPr>
                <w:rFonts w:ascii="Times New Roman" w:eastAsia="MS Mincho" w:hAnsi="Times New Roman"/>
                <w:bCs/>
                <w:lang w:eastAsia="ja-JP"/>
              </w:rPr>
              <w:t xml:space="preserve"> стали по эквиваленту углерода</w:t>
            </w:r>
          </w:p>
        </w:tc>
        <w:tc>
          <w:tcPr>
            <w:tcW w:w="2515" w:type="dxa"/>
            <w:vAlign w:val="center"/>
          </w:tcPr>
          <w:p w:rsidR="00EA7B8B" w:rsidRPr="00C11774" w:rsidRDefault="00B35327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1.13 Технология производства сварных конструкций</w:t>
            </w:r>
          </w:p>
        </w:tc>
        <w:tc>
          <w:tcPr>
            <w:tcW w:w="8938" w:type="dxa"/>
            <w:vAlign w:val="center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C117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 w:rsidP="00F02D94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</w:t>
            </w:r>
            <w:r w:rsidR="00F02D94" w:rsidRPr="00C11774">
              <w:rPr>
                <w:rFonts w:ascii="Times New Roman" w:hAnsi="Times New Roman"/>
                <w:b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Составляющие понятия  качества сварных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F02D94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Требования, предъявляемые к сборке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F02D94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Изготовление балочных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Изготовление листовых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Изготовление трубных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C11774">
              <w:rPr>
                <w:rFonts w:ascii="Times New Roman" w:hAnsi="Times New Roman"/>
                <w:bCs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9516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Работа с чертежом  конструкции: выборка сварных швов по видам сварки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 изготовления сварных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и расчет сварочных материалов для сварки конструкции.</w:t>
            </w:r>
          </w:p>
        </w:tc>
        <w:tc>
          <w:tcPr>
            <w:tcW w:w="2515" w:type="dxa"/>
            <w:vAlign w:val="center"/>
          </w:tcPr>
          <w:p w:rsidR="00EA7B8B" w:rsidRPr="00C11774" w:rsidRDefault="00D9516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rPr>
          <w:trHeight w:val="1068"/>
        </w:trPr>
        <w:tc>
          <w:tcPr>
            <w:tcW w:w="12274" w:type="dxa"/>
            <w:gridSpan w:val="2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Тематика самостоятельной учебной работы при изучении </w:t>
            </w:r>
            <w:r w:rsidRPr="00C11774">
              <w:rPr>
                <w:rFonts w:ascii="Times New Roman" w:hAnsi="Times New Roman"/>
                <w:b/>
              </w:rPr>
              <w:t>МДК 01.01  Технология сварочных работ</w:t>
            </w:r>
          </w:p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Систематическое изучение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 w:rsidRPr="00C11774">
              <w:rPr>
                <w:rFonts w:ascii="Times New Roman" w:eastAsia="Calibri" w:hAnsi="Times New Roman"/>
                <w:b/>
                <w:bCs/>
              </w:rPr>
              <w:t>Тематика внеаудиторной самостоятельной работы: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Преимущества и недостатки различных видов переноса металла: капельный, струйный, крупнокапельный  их зависимости от вида дуги и ее свойств, способа сварки и вида покрытий электродов – </w:t>
            </w:r>
            <w:r w:rsidRPr="00C11774">
              <w:rPr>
                <w:rFonts w:ascii="Times New Roman" w:hAnsi="Times New Roman"/>
                <w:i/>
              </w:rPr>
              <w:t>14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с</w:t>
            </w:r>
            <w:proofErr w:type="gramEnd"/>
            <w:r w:rsidRPr="00C11774">
              <w:rPr>
                <w:rFonts w:ascii="Times New Roman" w:hAnsi="Times New Roman"/>
                <w:i/>
              </w:rPr>
              <w:t>ообщение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Тепловой  баланс процесса для разных способов сварки – </w:t>
            </w:r>
            <w:r w:rsidRPr="00C11774">
              <w:rPr>
                <w:rFonts w:ascii="Times New Roman" w:hAnsi="Times New Roman"/>
                <w:i/>
              </w:rPr>
              <w:t>14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Fonts w:ascii="Times New Roman" w:hAnsi="Times New Roman"/>
              </w:rPr>
              <w:t xml:space="preserve">Влияние погонной энергии и теплофизических свойств материала на форму изотерм </w:t>
            </w:r>
            <w:r w:rsidRPr="00C11774">
              <w:rPr>
                <w:rFonts w:ascii="Times New Roman" w:hAnsi="Times New Roman"/>
                <w:i/>
              </w:rPr>
              <w:t>– 14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с</w:t>
            </w:r>
            <w:proofErr w:type="gramEnd"/>
            <w:r w:rsidRPr="00C11774">
              <w:rPr>
                <w:rFonts w:ascii="Times New Roman" w:hAnsi="Times New Roman"/>
                <w:i/>
              </w:rPr>
              <w:t>ообщение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Особенности стыковой, точечной и рельефной контактной сварки – </w:t>
            </w:r>
            <w:r w:rsidRPr="00C11774">
              <w:rPr>
                <w:rFonts w:ascii="Times New Roman" w:hAnsi="Times New Roman"/>
                <w:i/>
              </w:rPr>
              <w:t>14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Плазменная сварка и резка металлов и сплавов – </w:t>
            </w:r>
            <w:r w:rsidRPr="00C11774">
              <w:rPr>
                <w:rFonts w:ascii="Times New Roman" w:hAnsi="Times New Roman"/>
                <w:i/>
              </w:rPr>
              <w:t>14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Перспективы развития различных способов сварки – </w:t>
            </w:r>
            <w:r w:rsidRPr="00C11774">
              <w:rPr>
                <w:rFonts w:ascii="Times New Roman" w:hAnsi="Times New Roman"/>
                <w:i/>
              </w:rPr>
              <w:t>10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п</w:t>
            </w:r>
            <w:proofErr w:type="gramEnd"/>
            <w:r w:rsidRPr="00C11774">
              <w:rPr>
                <w:rFonts w:ascii="Times New Roman" w:hAnsi="Times New Roman"/>
                <w:i/>
              </w:rPr>
              <w:t>резентация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Инновационные разработки в области сварки, резки и наплавки – </w:t>
            </w:r>
            <w:r w:rsidRPr="00C11774">
              <w:rPr>
                <w:rFonts w:ascii="Times New Roman" w:hAnsi="Times New Roman"/>
                <w:i/>
              </w:rPr>
              <w:t>10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п</w:t>
            </w:r>
            <w:proofErr w:type="gramEnd"/>
            <w:r w:rsidRPr="00C11774">
              <w:rPr>
                <w:rFonts w:ascii="Times New Roman" w:hAnsi="Times New Roman"/>
                <w:i/>
              </w:rPr>
              <w:t>резентация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Fonts w:ascii="Times New Roman" w:hAnsi="Times New Roman"/>
              </w:rPr>
              <w:t xml:space="preserve">Инновационные разработки в области сварки, резки и наплавки – </w:t>
            </w:r>
            <w:r w:rsidRPr="00C11774">
              <w:rPr>
                <w:rFonts w:ascii="Times New Roman" w:hAnsi="Times New Roman"/>
                <w:i/>
              </w:rPr>
              <w:t>10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д</w:t>
            </w:r>
            <w:proofErr w:type="gramEnd"/>
            <w:r w:rsidRPr="00C11774">
              <w:rPr>
                <w:rFonts w:ascii="Times New Roman" w:hAnsi="Times New Roman"/>
                <w:i/>
              </w:rPr>
              <w:t>оклад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11774">
              <w:rPr>
                <w:rFonts w:ascii="Times New Roman" w:hAnsi="Times New Roman"/>
              </w:rPr>
              <w:t>Робототехнологические</w:t>
            </w:r>
            <w:proofErr w:type="spellEnd"/>
            <w:r w:rsidRPr="00C11774">
              <w:rPr>
                <w:rFonts w:ascii="Times New Roman" w:hAnsi="Times New Roman"/>
              </w:rPr>
              <w:t xml:space="preserve"> комплексы (РТК) в сварочном производстве – </w:t>
            </w:r>
            <w:r w:rsidRPr="00C11774">
              <w:rPr>
                <w:rFonts w:ascii="Times New Roman" w:hAnsi="Times New Roman"/>
                <w:i/>
              </w:rPr>
              <w:t>8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п</w:t>
            </w:r>
            <w:proofErr w:type="gramEnd"/>
            <w:r w:rsidRPr="00C11774">
              <w:rPr>
                <w:rFonts w:ascii="Times New Roman" w:hAnsi="Times New Roman"/>
                <w:i/>
              </w:rPr>
              <w:t>резентация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Сварочное производство. Сущность метода. Достоинства и недостатки. Основные правила техники безопасности –11</w:t>
            </w:r>
            <w:r w:rsidRPr="00C11774">
              <w:rPr>
                <w:rFonts w:ascii="Times New Roman" w:hAnsi="Times New Roman"/>
                <w:i/>
              </w:rPr>
              <w:t xml:space="preserve"> часов реферат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Сварка плавлением. Сущность, основные методы. Основные правила техники безопасности – </w:t>
            </w:r>
            <w:r w:rsidRPr="00C11774">
              <w:rPr>
                <w:rFonts w:ascii="Times New Roman" w:hAnsi="Times New Roman"/>
                <w:i/>
              </w:rPr>
              <w:t>8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Сварка давлением. Сущность, основные методы. Основные правила техники безопасности – </w:t>
            </w:r>
            <w:r w:rsidRPr="00C11774">
              <w:rPr>
                <w:rFonts w:ascii="Times New Roman" w:hAnsi="Times New Roman"/>
                <w:i/>
              </w:rPr>
              <w:t>8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Композиционные материалы. Свойства, структура материала. Классификации. – </w:t>
            </w:r>
            <w:r w:rsidRPr="00C11774">
              <w:rPr>
                <w:rFonts w:ascii="Times New Roman" w:hAnsi="Times New Roman"/>
                <w:i/>
              </w:rPr>
              <w:t>8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Методы получения деталей из композиционных материалов – </w:t>
            </w:r>
            <w:r w:rsidRPr="00C11774">
              <w:rPr>
                <w:rFonts w:ascii="Times New Roman" w:hAnsi="Times New Roman"/>
                <w:i/>
              </w:rPr>
              <w:t>8 час</w:t>
            </w:r>
            <w:proofErr w:type="gramStart"/>
            <w:r w:rsidRPr="00C11774">
              <w:rPr>
                <w:rFonts w:ascii="Times New Roman" w:hAnsi="Times New Roman"/>
                <w:i/>
              </w:rPr>
              <w:t>.</w:t>
            </w:r>
            <w:proofErr w:type="gramEnd"/>
            <w:r w:rsidRPr="00C1177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  <w:i/>
              </w:rPr>
              <w:t>р</w:t>
            </w:r>
            <w:proofErr w:type="gramEnd"/>
            <w:r w:rsidRPr="00C11774">
              <w:rPr>
                <w:rFonts w:ascii="Times New Roman" w:hAnsi="Times New Roman"/>
                <w:i/>
              </w:rPr>
              <w:t>еферат</w:t>
            </w:r>
            <w:r w:rsidRPr="00C11774">
              <w:rPr>
                <w:rFonts w:ascii="Times New Roman" w:hAnsi="Times New Roman"/>
              </w:rPr>
              <w:t>.</w:t>
            </w:r>
          </w:p>
        </w:tc>
        <w:tc>
          <w:tcPr>
            <w:tcW w:w="2515" w:type="dxa"/>
          </w:tcPr>
          <w:p w:rsidR="00EA7B8B" w:rsidRPr="00C11774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11774">
              <w:rPr>
                <w:rFonts w:ascii="Times New Roman" w:hAnsi="Times New Roman"/>
                <w:b/>
                <w:i/>
              </w:rPr>
              <w:t>151</w:t>
            </w:r>
          </w:p>
        </w:tc>
      </w:tr>
      <w:tr w:rsidR="00EA7B8B" w:rsidRPr="00C11774">
        <w:trPr>
          <w:trHeight w:val="651"/>
        </w:trPr>
        <w:tc>
          <w:tcPr>
            <w:tcW w:w="12274" w:type="dxa"/>
            <w:gridSpan w:val="2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Учебная практика </w:t>
            </w:r>
            <w:r w:rsidRPr="00C11774">
              <w:rPr>
                <w:rFonts w:ascii="Times New Roman" w:hAnsi="Times New Roman"/>
                <w:b/>
              </w:rPr>
              <w:t>МДК 01.01  Технология сварочных работ</w:t>
            </w:r>
          </w:p>
          <w:p w:rsidR="00A61C19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Виды работ </w:t>
            </w:r>
          </w:p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shd w:val="clear" w:color="auto" w:fill="FFFFFF"/>
              </w:rPr>
              <w:t>Проведение подготовительных, сборочных операций перед сваркой, зачистка и контроль сварных швов после сварки:</w:t>
            </w:r>
            <w:r w:rsidR="00703311" w:rsidRPr="00C11774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C11774">
              <w:rPr>
                <w:rFonts w:ascii="Times New Roman" w:hAnsi="Times New Roman"/>
              </w:rPr>
              <w:t xml:space="preserve">зачистка сварных швов и удаление поверхностных дефектов после сварки с использованием </w:t>
            </w:r>
            <w:proofErr w:type="gramStart"/>
            <w:r w:rsidRPr="00C11774">
              <w:rPr>
                <w:rFonts w:ascii="Times New Roman" w:hAnsi="Times New Roman"/>
              </w:rPr>
              <w:t>ручного</w:t>
            </w:r>
            <w:proofErr w:type="gramEnd"/>
            <w:r w:rsidRPr="00C11774">
              <w:rPr>
                <w:rFonts w:ascii="Times New Roman" w:hAnsi="Times New Roman"/>
              </w:rPr>
              <w:t xml:space="preserve"> и</w:t>
            </w:r>
          </w:p>
          <w:p w:rsidR="00A61C19" w:rsidRDefault="00DA4A6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механизированного инструмента;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</w:p>
          <w:p w:rsidR="00A61C19" w:rsidRDefault="00DA4A6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проверка работоспособности и исправности оборудования поста ручной дуговой и частично механизированной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сварки;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подготовка элементов конструкции (изделий, узлов, деталей) под сварку с использованием ручного и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механизированного инструмента;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</w:p>
          <w:p w:rsidR="00A61C19" w:rsidRDefault="00DA4A6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выполнение предварительного, сопутствующего</w:t>
            </w:r>
            <w:r w:rsidR="00A61C19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(межслойного) подогрева металла в соответствии с требованиями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производственно-технологической документации по сварке;</w:t>
            </w:r>
          </w:p>
          <w:p w:rsidR="00A61C19" w:rsidRDefault="0070331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lastRenderedPageBreak/>
              <w:t xml:space="preserve"> </w:t>
            </w:r>
            <w:r w:rsidR="00DA4A60" w:rsidRPr="00C11774">
              <w:rPr>
                <w:rFonts w:ascii="Times New Roman" w:hAnsi="Times New Roman"/>
              </w:rPr>
              <w:t>сборка элементов конструкции (изделий, узлов, деталей) под сварку с применением сборочных приспособлений;</w:t>
            </w:r>
            <w:r w:rsidRPr="00C11774">
              <w:rPr>
                <w:rFonts w:ascii="Times New Roman" w:hAnsi="Times New Roman"/>
              </w:rPr>
              <w:t xml:space="preserve"> </w:t>
            </w:r>
          </w:p>
          <w:p w:rsidR="00EA7B8B" w:rsidRPr="00C11774" w:rsidRDefault="00DA4A6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подготовка сварочных материалов к сварке;</w:t>
            </w:r>
          </w:p>
          <w:p w:rsidR="00EA7B8B" w:rsidRPr="00C11774" w:rsidRDefault="00DA4A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</w:rPr>
              <w:t>изучение и использование производственно-технологической и нормативной документацией для выполнения</w:t>
            </w:r>
            <w:r w:rsidR="00703311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трудовых функций.</w:t>
            </w:r>
          </w:p>
        </w:tc>
        <w:tc>
          <w:tcPr>
            <w:tcW w:w="2515" w:type="dxa"/>
          </w:tcPr>
          <w:p w:rsidR="00EA7B8B" w:rsidRPr="00C11774" w:rsidRDefault="00347C9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72</w:t>
            </w:r>
          </w:p>
        </w:tc>
      </w:tr>
      <w:tr w:rsidR="00EA7B8B" w:rsidRPr="00C11774" w:rsidTr="00222349">
        <w:trPr>
          <w:trHeight w:val="376"/>
        </w:trPr>
        <w:tc>
          <w:tcPr>
            <w:tcW w:w="12274" w:type="dxa"/>
            <w:gridSpan w:val="2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lastRenderedPageBreak/>
              <w:t>МДК 01.02  Основное оборудование для производства сварных конструкций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11774">
              <w:rPr>
                <w:rFonts w:ascii="Times New Roman" w:hAnsi="Times New Roman"/>
                <w:i/>
              </w:rPr>
              <w:t>276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1. Оборудование сварочного поста для ручной дуговой сварки</w:t>
            </w: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11774">
              <w:rPr>
                <w:rFonts w:ascii="Times New Roman" w:hAnsi="Times New Roman"/>
                <w:b/>
                <w:i/>
              </w:rPr>
              <w:t>38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Стационарный сварочный пост для ручной дуговой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Общие характеристики источников питания дуги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Классификация оборудования для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Основные требования </w:t>
            </w:r>
            <w:proofErr w:type="gramStart"/>
            <w:r w:rsidRPr="00C11774">
              <w:rPr>
                <w:rFonts w:ascii="Times New Roman" w:hAnsi="Times New Roman"/>
              </w:rPr>
              <w:t>к</w:t>
            </w:r>
            <w:proofErr w:type="gramEnd"/>
            <w:r w:rsidRPr="00C11774">
              <w:rPr>
                <w:rFonts w:ascii="Times New Roman" w:hAnsi="Times New Roman"/>
              </w:rPr>
              <w:t xml:space="preserve"> </w:t>
            </w:r>
            <w:proofErr w:type="gramStart"/>
            <w:r w:rsidRPr="00C11774">
              <w:rPr>
                <w:rFonts w:ascii="Times New Roman" w:hAnsi="Times New Roman"/>
              </w:rPr>
              <w:t>вольт</w:t>
            </w:r>
            <w:proofErr w:type="gramEnd"/>
            <w:r w:rsidR="00AC5A1B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-</w:t>
            </w:r>
            <w:r w:rsidR="00AC5A1B" w:rsidRPr="00C11774">
              <w:rPr>
                <w:rFonts w:ascii="Times New Roman" w:hAnsi="Times New Roman"/>
              </w:rPr>
              <w:t xml:space="preserve"> </w:t>
            </w:r>
            <w:r w:rsidRPr="00C11774">
              <w:rPr>
                <w:rFonts w:ascii="Times New Roman" w:hAnsi="Times New Roman"/>
              </w:rPr>
              <w:t>амперным характеристикам сварочных источников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Основные способы регулирования силы тока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Режимы работы электросварочного оборудования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Система обозначений  источников питания дуги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Основные требования безопасности труда при РДС и требования безопасности к организации рабочего места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Статические характеристики источников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Динамические характеристики источников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Полярность, её выбор. Условное обозначение источников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Чтение условного обозначения сварочного оборудования</w:t>
            </w:r>
          </w:p>
        </w:tc>
        <w:tc>
          <w:tcPr>
            <w:tcW w:w="2515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Изучение строения и применение балластного реостата</w:t>
            </w:r>
          </w:p>
        </w:tc>
        <w:tc>
          <w:tcPr>
            <w:tcW w:w="2515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Общие сведения о сварочных генераторах</w:t>
            </w:r>
          </w:p>
        </w:tc>
        <w:tc>
          <w:tcPr>
            <w:tcW w:w="2515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 устройством коллекторных сварочных генераторов</w:t>
            </w:r>
          </w:p>
        </w:tc>
        <w:tc>
          <w:tcPr>
            <w:tcW w:w="2515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 устройством инверторов</w:t>
            </w:r>
          </w:p>
        </w:tc>
        <w:tc>
          <w:tcPr>
            <w:tcW w:w="2515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2. Источники питания сварочной дуги</w:t>
            </w:r>
          </w:p>
        </w:tc>
        <w:tc>
          <w:tcPr>
            <w:tcW w:w="8938" w:type="dxa"/>
          </w:tcPr>
          <w:p w:rsidR="00EA7B8B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11774">
              <w:rPr>
                <w:rFonts w:ascii="Times New Roman" w:hAnsi="Times New Roman"/>
                <w:b/>
                <w:i/>
              </w:rPr>
              <w:t>50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трансформаторы. Достоинства и недостатки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Трансформаторы с нормальным рассеянием и реактивными катушками в сварочной цепи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Трансформаторы с подвижными обмотками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Трансформаторы с подвижными магнитными шунтами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Трансформаторы с дросселями насыщения и </w:t>
            </w:r>
            <w:proofErr w:type="spellStart"/>
            <w:r w:rsidRPr="00C11774">
              <w:rPr>
                <w:rFonts w:ascii="Times New Roman" w:hAnsi="Times New Roman"/>
              </w:rPr>
              <w:t>подмагничиваемыми</w:t>
            </w:r>
            <w:proofErr w:type="spellEnd"/>
            <w:r w:rsidRPr="00C11774">
              <w:rPr>
                <w:rFonts w:ascii="Times New Roman" w:hAnsi="Times New Roman"/>
              </w:rPr>
              <w:t xml:space="preserve"> шунтами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Трансформаторы фазового регулирования (</w:t>
            </w:r>
            <w:proofErr w:type="spellStart"/>
            <w:r w:rsidRPr="00C11774">
              <w:rPr>
                <w:rFonts w:ascii="Times New Roman" w:hAnsi="Times New Roman"/>
              </w:rPr>
              <w:t>тиристорные</w:t>
            </w:r>
            <w:proofErr w:type="spellEnd"/>
            <w:r w:rsidRPr="00C11774">
              <w:rPr>
                <w:rFonts w:ascii="Times New Roman" w:hAnsi="Times New Roman"/>
              </w:rPr>
              <w:t>)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трансформаторов для разных способов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Технические характеристики различных моделей сварочных трансформаторов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выпрямители. Достоинства и недостатки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Выпрямители, управляемые трансформатором с секционированными обмотками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Выпрямители, управляемые трансформатором с дросселем насыщения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Выпрямители с </w:t>
            </w:r>
            <w:proofErr w:type="spellStart"/>
            <w:r w:rsidRPr="00C11774">
              <w:rPr>
                <w:rFonts w:ascii="Times New Roman" w:hAnsi="Times New Roman"/>
              </w:rPr>
              <w:t>тиристорным</w:t>
            </w:r>
            <w:proofErr w:type="spellEnd"/>
            <w:r w:rsidRPr="00C11774">
              <w:rPr>
                <w:rFonts w:ascii="Times New Roman" w:hAnsi="Times New Roman"/>
              </w:rPr>
              <w:t xml:space="preserve"> управлением в первичной и во вторичной цепи трансформаторов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1774">
              <w:rPr>
                <w:rFonts w:ascii="Times New Roman" w:hAnsi="Times New Roman"/>
              </w:rPr>
              <w:t>Выпрямители</w:t>
            </w:r>
            <w:proofErr w:type="gramEnd"/>
            <w:r w:rsidRPr="00C11774">
              <w:rPr>
                <w:rFonts w:ascii="Times New Roman" w:hAnsi="Times New Roman"/>
              </w:rPr>
              <w:t xml:space="preserve"> управляемые трансформатором с увеличенным магнитным рассеянием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Технические характеристики различных моделей сварочных выпрямителей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Источники питания с частотным преобразователем – конструкционная схема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инверторы. Достоинства и недостатки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Строение вентильных генераторов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Возможные неисправности источников питания, причины и способы их устранения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Специализированные источники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Требования безопасности к выполнению электросварочных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10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со строением и назначением сварочного трансформатора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инверторными источниками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многопостовыми источниками питания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со строением и назначением сварочных выпрямителей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3. Оборудование и аппаратура для газовой сварки и механизированной кислородной резки</w:t>
            </w: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37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Схемы постов газовой сварки и термической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Баллоны для сжатых газов, вентили для баллонов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Кислородные, ацетиленовые баллоны их маркировка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Баллоны для технического пропана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Правила безопасной эксплуатации газовых баллонов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Редукторы для сжатых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Классификация и конструкция редукторов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 w:rsidP="00AC5193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Правила безопасной эксплуатации газовых </w:t>
            </w:r>
            <w:r w:rsidR="00AC5193" w:rsidRPr="00C11774">
              <w:rPr>
                <w:rFonts w:ascii="Times New Roman" w:hAnsi="Times New Roman"/>
              </w:rPr>
              <w:t>редукторов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Трубопроводы и шланги для горючих газов и кислородов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Классификация и конструктивные особенности горелок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Правила безопасной работы с газовыми горелками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Резаки и аппараты для ручной кислородной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машинной термической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Требования безопасности к выполнению газопламенных работ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7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газовой аппаратурой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сварочного оборудования для газовой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газовой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Выбор сварочных материалов для газовой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4. Оборудование для механизированной сварки</w:t>
            </w: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34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pStyle w:val="aff1"/>
              <w:spacing w:before="0" w:after="0"/>
              <w:ind w:left="0"/>
              <w:rPr>
                <w:sz w:val="22"/>
                <w:szCs w:val="22"/>
              </w:rPr>
            </w:pPr>
            <w:r w:rsidRPr="00C11774">
              <w:rPr>
                <w:sz w:val="22"/>
                <w:szCs w:val="22"/>
              </w:rPr>
              <w:t>Общие сведения о сварочных аппаратах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Сварочные полуавтоматы их классификация, область применения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887D5E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Газовая аппаратура для сварки в защитных газах</w:t>
            </w:r>
          </w:p>
        </w:tc>
        <w:tc>
          <w:tcPr>
            <w:tcW w:w="2515" w:type="dxa"/>
            <w:vAlign w:val="center"/>
          </w:tcPr>
          <w:p w:rsidR="00EA7B8B" w:rsidRPr="00C11774" w:rsidRDefault="00887D5E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887D5E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Назначение, устройство, принцип действия, характеристика и обозначение осцилляторов</w:t>
            </w:r>
          </w:p>
        </w:tc>
        <w:tc>
          <w:tcPr>
            <w:tcW w:w="2515" w:type="dxa"/>
            <w:vAlign w:val="center"/>
          </w:tcPr>
          <w:p w:rsidR="00EA7B8B" w:rsidRPr="00C11774" w:rsidRDefault="00887D5E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Источники сварочного тока для </w:t>
            </w:r>
            <w:proofErr w:type="spellStart"/>
            <w:r w:rsidRPr="00C11774">
              <w:rPr>
                <w:rFonts w:ascii="Times New Roman" w:hAnsi="Times New Roman"/>
              </w:rPr>
              <w:t>полувтоматической</w:t>
            </w:r>
            <w:proofErr w:type="spellEnd"/>
            <w:r w:rsidRPr="00C11774">
              <w:rPr>
                <w:rFonts w:ascii="Times New Roman" w:hAnsi="Times New Roman"/>
              </w:rPr>
              <w:t xml:space="preserve">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Сварочная горелка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Механизм подачи электродной проволоки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 w:rsidTr="00222349">
        <w:trPr>
          <w:trHeight w:val="272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14</w:t>
            </w:r>
          </w:p>
        </w:tc>
      </w:tr>
      <w:tr w:rsidR="00EA7B8B" w:rsidRPr="00C11774">
        <w:trPr>
          <w:trHeight w:val="264"/>
        </w:trPr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Технические характеристики полуавтоматов для сварки в защитных газах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Ознакомление с установкой для аргонодуговой сварки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настройкой полуавтоматов для сварки в защитных газах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Строение газоэлектрической горелки для сварки в защитных газах и под флюсом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настройкой и работой универсальных полуавтоматов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со строением и особенностям подающих  механизмов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со строением гибких шлангов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1774">
              <w:rPr>
                <w:rFonts w:ascii="Times New Roman" w:hAnsi="Times New Roman"/>
                <w:b/>
              </w:rPr>
              <w:t>Тема 5. Оборудование и аппаратура для автоматической сварки плавлением</w:t>
            </w: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28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Основные сведения об автоматах, их классификация; принципы регулирования длины дуги и управления сварочными автоматами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Основные узлы </w:t>
            </w:r>
            <w:proofErr w:type="spellStart"/>
            <w:r w:rsidRPr="00C11774">
              <w:rPr>
                <w:rFonts w:ascii="Times New Roman" w:hAnsi="Times New Roman"/>
              </w:rPr>
              <w:t>однодуговых</w:t>
            </w:r>
            <w:proofErr w:type="spellEnd"/>
            <w:r w:rsidRPr="00C11774">
              <w:rPr>
                <w:rFonts w:ascii="Times New Roman" w:hAnsi="Times New Roman"/>
              </w:rPr>
              <w:t xml:space="preserve"> автоматов; принцип работы, технические данные, обозначение.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highlight w:val="cyan"/>
              </w:rPr>
            </w:pPr>
            <w:r w:rsidRPr="00C11774">
              <w:rPr>
                <w:rFonts w:ascii="Times New Roman" w:hAnsi="Times New Roman"/>
              </w:rPr>
              <w:t>Многодуговые сварочные автоматы для сварки под флюсом, их назначение, устройство, принцип действия, технические данные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highlight w:val="cyan"/>
              </w:rPr>
            </w:pPr>
            <w:r w:rsidRPr="00C11774">
              <w:rPr>
                <w:rFonts w:ascii="Times New Roman" w:hAnsi="Times New Roman"/>
              </w:rPr>
              <w:t>Назначение, устройство, принцип работы автоматов для сварки в среде защитных газов, технические данные, обозначение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Основные сведения об автоматах, их классификация; принципы регулирования длины дуги и управления сварочными автоматами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Основные узлы </w:t>
            </w:r>
            <w:proofErr w:type="spellStart"/>
            <w:r w:rsidRPr="00C11774">
              <w:rPr>
                <w:rFonts w:ascii="Times New Roman" w:hAnsi="Times New Roman"/>
              </w:rPr>
              <w:t>однодуговых</w:t>
            </w:r>
            <w:proofErr w:type="spellEnd"/>
            <w:r w:rsidRPr="00C11774">
              <w:rPr>
                <w:rFonts w:ascii="Times New Roman" w:hAnsi="Times New Roman"/>
              </w:rPr>
              <w:t xml:space="preserve"> автоматов; принцип работы, технические данные, </w:t>
            </w:r>
            <w:r w:rsidRPr="00C11774">
              <w:rPr>
                <w:rFonts w:ascii="Times New Roman" w:hAnsi="Times New Roman"/>
              </w:rPr>
              <w:lastRenderedPageBreak/>
              <w:t>обозначение.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lastRenderedPageBreak/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Назначение, устройство, принцип работы автоматов для сварки  под флюсом, технические данные, обозначение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highlight w:val="cyan"/>
              </w:rPr>
            </w:pPr>
            <w:r w:rsidRPr="00C11774">
              <w:rPr>
                <w:rFonts w:ascii="Times New Roman" w:hAnsi="Times New Roman"/>
              </w:rPr>
              <w:t>Неисправности сварочных автоматов, причины и способы их устранения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Требования безопасности оборудованию для автоматической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10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устройством, назначением и работой сварочного трактора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устройством, назначением и работой сварочной головки.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Изучение устройства типовых узлов    сварочных автоматов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Назначение, устройство, принцип действия газовой аппаратуры для сварки в среде защитных газов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Сравнительный анализ технических характеристик </w:t>
            </w:r>
            <w:proofErr w:type="spellStart"/>
            <w:r w:rsidRPr="00C11774">
              <w:rPr>
                <w:rFonts w:ascii="Times New Roman" w:hAnsi="Times New Roman"/>
              </w:rPr>
              <w:t>однодуговых</w:t>
            </w:r>
            <w:proofErr w:type="spellEnd"/>
            <w:r w:rsidRPr="00C11774">
              <w:rPr>
                <w:rFonts w:ascii="Times New Roman" w:hAnsi="Times New Roman"/>
              </w:rPr>
              <w:t xml:space="preserve"> и многодуговых сварочных автоматов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автоматами подвесного типа, самоходными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Ознакомление с основными узлами для автоматической сварки в защитных газах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1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Тема 6. Оборудование для специальных видов сварки, наплавки и резки</w:t>
            </w: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35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Общие сведения об оборудования для прогрессивных способов сварки, применение оборудования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Аппараты для ЭШС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Общие сведения об оборудовании для плазменной сварки. Конструктивные особенности аппаратов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сварки контактным плавлением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сварки и резки под водой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сварки и резки в космосе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лазерной сварки, наплавки и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сварки световым лучом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термитной сварки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 xml:space="preserve">Оборудование для </w:t>
            </w:r>
            <w:proofErr w:type="spellStart"/>
            <w:r w:rsidRPr="00C11774">
              <w:rPr>
                <w:rFonts w:ascii="Times New Roman" w:hAnsi="Times New Roman"/>
              </w:rPr>
              <w:t>сваркопайки</w:t>
            </w:r>
            <w:proofErr w:type="spellEnd"/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воздушно-дуговой резки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Оборудование для сварки полимерных материалов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Общие сведения об оборудовании для ультразвуковой сварки, область применения оборудования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Общие сведения об оборудования для прогрессивных способов сварки, применение оборудования. Достоинства и недостатки прогрессивного оборудования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7627B0" w:rsidRPr="00C11774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C1177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5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Ознакомление с оборудованием для лазерной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Ознакомление с оборудованием для электронно-лучевой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Ознакомление с оборудованием для плазменной и микроплазменной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Ознакомление с оборудованием для электрошлаковой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Ознакомление с оборудованием для диффузионной 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Тема 7. Эксплуатация и текущий ремонт сварочного оборудования. Эксплуатация источников питания</w:t>
            </w:r>
          </w:p>
        </w:tc>
        <w:tc>
          <w:tcPr>
            <w:tcW w:w="8938" w:type="dxa"/>
          </w:tcPr>
          <w:p w:rsidR="007627B0" w:rsidRPr="006370B7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70B7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175C94" w:rsidRDefault="00DA4A60" w:rsidP="00AC519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C94">
              <w:rPr>
                <w:rFonts w:ascii="Times New Roman" w:hAnsi="Times New Roman"/>
                <w:b/>
              </w:rPr>
              <w:t>1</w:t>
            </w:r>
            <w:r w:rsidR="00AC5193" w:rsidRPr="00175C94">
              <w:rPr>
                <w:rFonts w:ascii="Times New Roman" w:hAnsi="Times New Roman"/>
                <w:b/>
              </w:rPr>
              <w:t>0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AC5193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Т/О и</w:t>
            </w:r>
            <w:r w:rsidR="00DA4A60" w:rsidRPr="006370B7">
              <w:rPr>
                <w:rFonts w:ascii="Times New Roman" w:hAnsi="Times New Roman"/>
              </w:rPr>
              <w:t xml:space="preserve">  ремонт сварочного оборудования, периодичность обслуживания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Виды неисправностей при работе источников питания, причины возникновения и способы их устранения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7627B0" w:rsidRPr="006370B7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0B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70B7">
              <w:rPr>
                <w:rFonts w:ascii="Times New Roman" w:hAnsi="Times New Roman"/>
              </w:rPr>
              <w:t>Эксплуатация сварочных автоматов и полуавтоматов, основные неисправности и способы устранения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Пути совершенствования технического обслуживания сварочного оборудования; требования техники безопасности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Основные правила эксплуатации источников питания и сварочного оборудования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Тема 8. Оборудование для сварки давлением</w:t>
            </w:r>
          </w:p>
        </w:tc>
        <w:tc>
          <w:tcPr>
            <w:tcW w:w="8938" w:type="dxa"/>
          </w:tcPr>
          <w:p w:rsidR="007627B0" w:rsidRPr="006370B7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A7B8B" w:rsidRPr="00175C9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C94">
              <w:rPr>
                <w:rFonts w:ascii="Times New Roman" w:hAnsi="Times New Roman"/>
                <w:b/>
              </w:rPr>
              <w:t>28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Общие данные о контактных машинах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Устройство основных элементов контактных машин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Вторичные контуры контактных машин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Новые источники питания контактных машин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Система охлаждения контактных машин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Приводы контактных машин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Аппаратура управления контактных машин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Вспомогательное оборудование, инструмент, приспособления и электроды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7627B0" w:rsidRPr="006370B7" w:rsidRDefault="00DA4A60" w:rsidP="00222349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0B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Выбор оборудования контактной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Выбор режимов контактной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 w:val="restart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Тема 9. Механизация и автоматизация сварочного производства</w:t>
            </w:r>
          </w:p>
        </w:tc>
        <w:tc>
          <w:tcPr>
            <w:tcW w:w="8938" w:type="dxa"/>
          </w:tcPr>
          <w:p w:rsidR="007627B0" w:rsidRPr="006370B7" w:rsidRDefault="00DA4A60" w:rsidP="002223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70B7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A7B8B" w:rsidRPr="00175C94" w:rsidRDefault="00DA4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C94">
              <w:rPr>
                <w:rFonts w:ascii="Times New Roman" w:hAnsi="Times New Roman"/>
                <w:b/>
              </w:rPr>
              <w:t>16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Технологическое оснащение производства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Классификация сборочно-сварочной оснастки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Назначение сборочно-сварочной оснастки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Поточные механизированные и автоматические линии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Общие сведения о промышленных роботах для сварки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Основные конструкции сварочных роботов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B8B" w:rsidRPr="00C11774">
        <w:tc>
          <w:tcPr>
            <w:tcW w:w="3336" w:type="dxa"/>
            <w:vMerge/>
          </w:tcPr>
          <w:p w:rsidR="00EA7B8B" w:rsidRPr="00C11774" w:rsidRDefault="00EA7B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8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Тенденции развития</w:t>
            </w:r>
          </w:p>
        </w:tc>
        <w:tc>
          <w:tcPr>
            <w:tcW w:w="2515" w:type="dxa"/>
            <w:vAlign w:val="center"/>
          </w:tcPr>
          <w:p w:rsidR="00EA7B8B" w:rsidRPr="006370B7" w:rsidRDefault="00DA4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B8B" w:rsidRPr="00C11774">
        <w:trPr>
          <w:trHeight w:val="1411"/>
        </w:trPr>
        <w:tc>
          <w:tcPr>
            <w:tcW w:w="12274" w:type="dxa"/>
            <w:gridSpan w:val="2"/>
          </w:tcPr>
          <w:p w:rsidR="00EA7B8B" w:rsidRPr="006370B7" w:rsidRDefault="00DA4A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70B7">
              <w:rPr>
                <w:rFonts w:ascii="Times New Roman" w:hAnsi="Times New Roman"/>
                <w:b/>
                <w:bCs/>
              </w:rPr>
              <w:t xml:space="preserve">Тематика  самостоятельной учебной работы при изучении </w:t>
            </w:r>
            <w:r w:rsidRPr="006370B7">
              <w:rPr>
                <w:rFonts w:ascii="Times New Roman" w:hAnsi="Times New Roman"/>
                <w:b/>
              </w:rPr>
              <w:t>МДК 01.02  Основное оборудование для производства сварных конструкций Самостоятельная работа при изучении раздела ПМ: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Систематическое изучение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 w:rsidRPr="006370B7">
              <w:rPr>
                <w:rFonts w:ascii="Times New Roman" w:eastAsia="Calibri" w:hAnsi="Times New Roman"/>
                <w:b/>
                <w:bCs/>
              </w:rPr>
              <w:t>Тематика  внеаудиторной самостоятельной работы: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Тенденции развития источников питания для ручной дуговой сварки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6370B7">
              <w:rPr>
                <w:rFonts w:ascii="Times New Roman" w:hAnsi="Times New Roman"/>
              </w:rPr>
              <w:t xml:space="preserve">Инновационное оборудование для сварки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Инновационное оборудование для резки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п</w:t>
            </w:r>
            <w:proofErr w:type="gramEnd"/>
            <w:r w:rsidRPr="006370B7">
              <w:rPr>
                <w:rFonts w:ascii="Times New Roman" w:hAnsi="Times New Roman"/>
                <w:i/>
              </w:rPr>
              <w:t>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Инновационное оборудование для наплавочных работ – 4</w:t>
            </w:r>
            <w:r w:rsidRPr="006370B7">
              <w:rPr>
                <w:rFonts w:ascii="Times New Roman" w:hAnsi="Times New Roman"/>
                <w:i/>
              </w:rPr>
              <w:t xml:space="preserve">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6370B7">
              <w:rPr>
                <w:rFonts w:ascii="Times New Roman" w:hAnsi="Times New Roman"/>
              </w:rPr>
              <w:t xml:space="preserve">Техника для ручной дуговой сварки покрытыми электродами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Вспомогательные устройства для электросварки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с</w:t>
            </w:r>
            <w:proofErr w:type="gramEnd"/>
            <w:r w:rsidRPr="006370B7">
              <w:rPr>
                <w:rFonts w:ascii="Times New Roman" w:hAnsi="Times New Roman"/>
                <w:i/>
              </w:rPr>
              <w:t>ообщение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Оборудование и аппаратура для газовой сварки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п</w:t>
            </w:r>
            <w:proofErr w:type="gramEnd"/>
            <w:r w:rsidRPr="006370B7">
              <w:rPr>
                <w:rFonts w:ascii="Times New Roman" w:hAnsi="Times New Roman"/>
                <w:i/>
              </w:rPr>
              <w:t>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Оборудование и аппаратура для кислородной резки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п</w:t>
            </w:r>
            <w:proofErr w:type="gramEnd"/>
            <w:r w:rsidRPr="006370B7">
              <w:rPr>
                <w:rFonts w:ascii="Times New Roman" w:hAnsi="Times New Roman"/>
                <w:i/>
              </w:rPr>
              <w:t>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>Особенности инжекторных и без</w:t>
            </w:r>
            <w:r w:rsidR="00D67B8C" w:rsidRPr="006370B7">
              <w:rPr>
                <w:rFonts w:ascii="Times New Roman" w:hAnsi="Times New Roman"/>
              </w:rPr>
              <w:t>ы</w:t>
            </w:r>
            <w:r w:rsidRPr="006370B7">
              <w:rPr>
                <w:rFonts w:ascii="Times New Roman" w:hAnsi="Times New Roman"/>
              </w:rPr>
              <w:t xml:space="preserve">нжекторных горелок и резаков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п</w:t>
            </w:r>
            <w:proofErr w:type="gramEnd"/>
            <w:r w:rsidRPr="006370B7">
              <w:rPr>
                <w:rFonts w:ascii="Times New Roman" w:hAnsi="Times New Roman"/>
                <w:i/>
              </w:rPr>
              <w:t>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Особенности оборудования кислородной резки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с</w:t>
            </w:r>
            <w:proofErr w:type="gramEnd"/>
            <w:r w:rsidRPr="006370B7">
              <w:rPr>
                <w:rFonts w:ascii="Times New Roman" w:hAnsi="Times New Roman"/>
                <w:i/>
              </w:rPr>
              <w:t>ообщение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Инновационное оборудование  плазменной сварки и резки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Инновационное оборудование  лазерной сварки и резки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п</w:t>
            </w:r>
            <w:proofErr w:type="gramEnd"/>
            <w:r w:rsidRPr="006370B7">
              <w:rPr>
                <w:rFonts w:ascii="Times New Roman" w:hAnsi="Times New Roman"/>
                <w:i/>
              </w:rPr>
              <w:t>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Прогрессивное оборудование для сварки под водой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6370B7">
              <w:rPr>
                <w:rFonts w:ascii="Times New Roman" w:hAnsi="Times New Roman"/>
              </w:rPr>
              <w:t xml:space="preserve">Высокопроизводительные аппараты для сварочных процессов – </w:t>
            </w:r>
            <w:r w:rsidRPr="006370B7">
              <w:rPr>
                <w:rFonts w:ascii="Times New Roman" w:hAnsi="Times New Roman"/>
                <w:i/>
              </w:rPr>
              <w:t>6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с</w:t>
            </w:r>
            <w:proofErr w:type="gramEnd"/>
            <w:r w:rsidRPr="006370B7">
              <w:rPr>
                <w:rFonts w:ascii="Times New Roman" w:hAnsi="Times New Roman"/>
                <w:i/>
              </w:rPr>
              <w:t>ообщение.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Особенности для электрошлаковой наплавки порошковой проволокой – </w:t>
            </w:r>
            <w:r w:rsidRPr="006370B7">
              <w:rPr>
                <w:rFonts w:ascii="Times New Roman" w:hAnsi="Times New Roman"/>
                <w:i/>
              </w:rPr>
              <w:t>8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6370B7">
              <w:rPr>
                <w:rFonts w:ascii="Times New Roman" w:hAnsi="Times New Roman"/>
              </w:rPr>
              <w:t xml:space="preserve">Внешняя характеристика источника питания и дуги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Основоположники инновационных способов сварки – </w:t>
            </w:r>
            <w:r w:rsidRPr="006370B7">
              <w:rPr>
                <w:rFonts w:ascii="Times New Roman" w:hAnsi="Times New Roman"/>
                <w:i/>
              </w:rPr>
              <w:t>4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с</w:t>
            </w:r>
            <w:proofErr w:type="gramEnd"/>
            <w:r w:rsidRPr="006370B7">
              <w:rPr>
                <w:rFonts w:ascii="Times New Roman" w:hAnsi="Times New Roman"/>
                <w:i/>
              </w:rPr>
              <w:t>ообщение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Оборудование для заварки трещин и отверстий – </w:t>
            </w:r>
            <w:r w:rsidRPr="006370B7">
              <w:rPr>
                <w:rFonts w:ascii="Times New Roman" w:hAnsi="Times New Roman"/>
                <w:i/>
              </w:rPr>
              <w:t>8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6370B7">
              <w:rPr>
                <w:rFonts w:ascii="Times New Roman" w:hAnsi="Times New Roman"/>
              </w:rPr>
              <w:t xml:space="preserve">Особенности механизмов для полуавтоматической сварки – </w:t>
            </w:r>
            <w:r w:rsidRPr="006370B7">
              <w:rPr>
                <w:rFonts w:ascii="Times New Roman" w:hAnsi="Times New Roman"/>
                <w:i/>
              </w:rPr>
              <w:t>12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Оборудование и материалы для сварки и наплавки под слоем флюсом – новые разработки – </w:t>
            </w:r>
            <w:r w:rsidRPr="006370B7">
              <w:rPr>
                <w:rFonts w:ascii="Times New Roman" w:hAnsi="Times New Roman"/>
                <w:i/>
              </w:rPr>
              <w:t>8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п</w:t>
            </w:r>
            <w:proofErr w:type="gramEnd"/>
            <w:r w:rsidRPr="006370B7">
              <w:rPr>
                <w:rFonts w:ascii="Times New Roman" w:hAnsi="Times New Roman"/>
                <w:i/>
              </w:rPr>
              <w:t>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70B7">
              <w:rPr>
                <w:rFonts w:ascii="Times New Roman" w:hAnsi="Times New Roman"/>
              </w:rPr>
              <w:t>Робот</w:t>
            </w:r>
            <w:proofErr w:type="gramStart"/>
            <w:r w:rsidRPr="006370B7">
              <w:rPr>
                <w:rFonts w:ascii="Times New Roman" w:hAnsi="Times New Roman"/>
              </w:rPr>
              <w:t>о</w:t>
            </w:r>
            <w:proofErr w:type="spellEnd"/>
            <w:r w:rsidR="00810DB7" w:rsidRPr="006370B7">
              <w:rPr>
                <w:rFonts w:ascii="Times New Roman" w:hAnsi="Times New Roman"/>
              </w:rPr>
              <w:t>-</w:t>
            </w:r>
            <w:proofErr w:type="gramEnd"/>
            <w:r w:rsidR="00810DB7" w:rsidRPr="006370B7">
              <w:rPr>
                <w:rFonts w:ascii="Times New Roman" w:hAnsi="Times New Roman"/>
              </w:rPr>
              <w:t xml:space="preserve"> </w:t>
            </w:r>
            <w:r w:rsidRPr="006370B7">
              <w:rPr>
                <w:rFonts w:ascii="Times New Roman" w:hAnsi="Times New Roman"/>
              </w:rPr>
              <w:t xml:space="preserve">технологические комплексы (РТК) в сварочном производстве – </w:t>
            </w:r>
            <w:r w:rsidRPr="006370B7">
              <w:rPr>
                <w:rFonts w:ascii="Times New Roman" w:hAnsi="Times New Roman"/>
                <w:i/>
              </w:rPr>
              <w:t>8 час. презентация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6370B7">
              <w:rPr>
                <w:rFonts w:ascii="Times New Roman" w:hAnsi="Times New Roman"/>
              </w:rPr>
              <w:t xml:space="preserve">Прогрессивное  оборудование для сварки под водой – </w:t>
            </w:r>
            <w:r w:rsidRPr="006370B7">
              <w:rPr>
                <w:rFonts w:ascii="Times New Roman" w:hAnsi="Times New Roman"/>
                <w:i/>
              </w:rPr>
              <w:t>8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с</w:t>
            </w:r>
            <w:proofErr w:type="gramEnd"/>
            <w:r w:rsidRPr="006370B7">
              <w:rPr>
                <w:rFonts w:ascii="Times New Roman" w:hAnsi="Times New Roman"/>
                <w:i/>
              </w:rPr>
              <w:t>ообщение</w:t>
            </w:r>
            <w:r w:rsidRPr="006370B7">
              <w:rPr>
                <w:rFonts w:ascii="Times New Roman" w:hAnsi="Times New Roman"/>
              </w:rPr>
              <w:t>.</w:t>
            </w:r>
          </w:p>
          <w:p w:rsidR="00EA7B8B" w:rsidRPr="006370B7" w:rsidRDefault="00DA4A60">
            <w:pPr>
              <w:tabs>
                <w:tab w:val="left" w:pos="884"/>
                <w:tab w:val="center" w:pos="634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370B7">
              <w:rPr>
                <w:rFonts w:ascii="Times New Roman" w:hAnsi="Times New Roman"/>
              </w:rPr>
              <w:t xml:space="preserve">Прогрессивное  оборудование для сварки в космосе – </w:t>
            </w:r>
            <w:r w:rsidRPr="006370B7">
              <w:rPr>
                <w:rFonts w:ascii="Times New Roman" w:hAnsi="Times New Roman"/>
                <w:i/>
              </w:rPr>
              <w:t>8 час</w:t>
            </w:r>
            <w:proofErr w:type="gramStart"/>
            <w:r w:rsidRPr="006370B7">
              <w:rPr>
                <w:rFonts w:ascii="Times New Roman" w:hAnsi="Times New Roman"/>
                <w:i/>
              </w:rPr>
              <w:t>.</w:t>
            </w:r>
            <w:proofErr w:type="gramEnd"/>
            <w:r w:rsidRPr="006370B7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6370B7">
              <w:rPr>
                <w:rFonts w:ascii="Times New Roman" w:hAnsi="Times New Roman"/>
                <w:i/>
              </w:rPr>
              <w:t>р</w:t>
            </w:r>
            <w:proofErr w:type="gramEnd"/>
            <w:r w:rsidRPr="006370B7">
              <w:rPr>
                <w:rFonts w:ascii="Times New Roman" w:hAnsi="Times New Roman"/>
                <w:i/>
              </w:rPr>
              <w:t>еферат</w:t>
            </w:r>
            <w:r w:rsidRPr="006370B7">
              <w:rPr>
                <w:rFonts w:ascii="Times New Roman" w:hAnsi="Times New Roman"/>
              </w:rPr>
              <w:t>.</w:t>
            </w:r>
          </w:p>
        </w:tc>
        <w:tc>
          <w:tcPr>
            <w:tcW w:w="2515" w:type="dxa"/>
          </w:tcPr>
          <w:p w:rsidR="00EA7B8B" w:rsidRPr="00C11774" w:rsidRDefault="00DA4A6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11774">
              <w:rPr>
                <w:rFonts w:ascii="Times New Roman" w:hAnsi="Times New Roman"/>
                <w:b/>
                <w:i/>
              </w:rPr>
              <w:t>138</w:t>
            </w:r>
          </w:p>
        </w:tc>
      </w:tr>
      <w:tr w:rsidR="00EA7B8B" w:rsidRPr="00C11774">
        <w:tc>
          <w:tcPr>
            <w:tcW w:w="12274" w:type="dxa"/>
            <w:gridSpan w:val="2"/>
          </w:tcPr>
          <w:p w:rsidR="00EA7B8B" w:rsidRPr="006370B7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370B7">
              <w:rPr>
                <w:rFonts w:ascii="Times New Roman" w:hAnsi="Times New Roman"/>
                <w:b/>
                <w:bCs/>
              </w:rPr>
              <w:t xml:space="preserve">Производственная практика </w:t>
            </w:r>
          </w:p>
          <w:p w:rsidR="00EA7B8B" w:rsidRPr="006370B7" w:rsidRDefault="00DA4A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370B7">
              <w:rPr>
                <w:rFonts w:ascii="Times New Roman" w:hAnsi="Times New Roman"/>
                <w:b/>
                <w:bCs/>
              </w:rPr>
              <w:t xml:space="preserve">Виды работ </w:t>
            </w:r>
          </w:p>
          <w:p w:rsidR="00EA7B8B" w:rsidRPr="006370B7" w:rsidRDefault="00DA4A6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hAnsi="Times New Roman"/>
                <w:bCs/>
              </w:rPr>
              <w:t>В</w:t>
            </w:r>
            <w:r w:rsidRPr="006370B7">
              <w:rPr>
                <w:rFonts w:ascii="Times New Roman" w:eastAsia="SimSun" w:hAnsi="Times New Roman"/>
              </w:rPr>
              <w:t xml:space="preserve">ыбор основных и сварочных материалов, сварочного оборудования, необходимых для изготовления сварной конструкции; техническая подготовка производства сварных конструкций; 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подготовка сварочного оборудования к работе;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 размещение оборудования, приспособлений и инструментов на сварочном посту в зависимости от типа и габаритов </w:t>
            </w:r>
            <w:r w:rsidRPr="006370B7">
              <w:rPr>
                <w:rFonts w:ascii="Times New Roman" w:eastAsia="SimSun" w:hAnsi="Times New Roman"/>
              </w:rPr>
              <w:lastRenderedPageBreak/>
              <w:t>производимых сварочных конструкций</w:t>
            </w:r>
          </w:p>
          <w:p w:rsidR="00EA7B8B" w:rsidRPr="006370B7" w:rsidRDefault="00DA4A6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Подготовка узлов и соединений конструкций под сварку согласно технологическим картам;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>применение сборочно – сварочных приспособлений на этапе</w:t>
            </w:r>
            <w:r w:rsidR="00D67B8C" w:rsidRPr="006370B7">
              <w:rPr>
                <w:rFonts w:ascii="Times New Roman" w:eastAsia="SimSun" w:hAnsi="Times New Roman"/>
              </w:rPr>
              <w:t xml:space="preserve"> </w:t>
            </w:r>
            <w:r w:rsidRPr="006370B7">
              <w:rPr>
                <w:rFonts w:ascii="Times New Roman" w:eastAsia="SimSun" w:hAnsi="Times New Roman"/>
              </w:rPr>
              <w:t xml:space="preserve">сборки конструкции;  прихватка деталей конструкций (выполнение точечной сварки).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подбор марок электродов и сварочных проволок в зависимости от марок основного металла;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 применение сборочно – сварочных приспособлений на этапе</w:t>
            </w:r>
            <w:r w:rsidR="00D67B8C" w:rsidRPr="006370B7">
              <w:rPr>
                <w:rFonts w:ascii="Times New Roman" w:eastAsia="SimSun" w:hAnsi="Times New Roman"/>
              </w:rPr>
              <w:t xml:space="preserve"> </w:t>
            </w:r>
            <w:r w:rsidRPr="006370B7">
              <w:rPr>
                <w:rFonts w:ascii="Times New Roman" w:eastAsia="SimSun" w:hAnsi="Times New Roman"/>
              </w:rPr>
              <w:t xml:space="preserve">сварки конструкции; 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ручная дуговая сварка деталей, узлов и конструкций из конструкционных сталей в различных пространственных положениях шва;  </w:t>
            </w:r>
          </w:p>
          <w:p w:rsidR="00EA7B8B" w:rsidRPr="006370B7" w:rsidRDefault="00DA4A60">
            <w:pPr>
              <w:suppressAutoHyphens/>
              <w:spacing w:after="0" w:line="240" w:lineRule="auto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>выявление дефектов сварных швов</w:t>
            </w:r>
          </w:p>
          <w:p w:rsidR="00EA7B8B" w:rsidRPr="006370B7" w:rsidRDefault="00810DB7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>Ф</w:t>
            </w:r>
            <w:r w:rsidR="00DA4A60" w:rsidRPr="006370B7">
              <w:rPr>
                <w:rFonts w:ascii="Times New Roman" w:eastAsia="SimSun" w:hAnsi="Times New Roman"/>
              </w:rPr>
              <w:t>ормирование перечня оборуд</w:t>
            </w:r>
            <w:r w:rsidRPr="006370B7">
              <w:rPr>
                <w:rFonts w:ascii="Times New Roman" w:eastAsia="SimSun" w:hAnsi="Times New Roman"/>
              </w:rPr>
              <w:t xml:space="preserve">ования в сварочной мастерской; </w:t>
            </w:r>
            <w:r w:rsidR="00DA4A60" w:rsidRPr="006370B7">
              <w:rPr>
                <w:rFonts w:ascii="Times New Roman" w:eastAsia="SimSun" w:hAnsi="Times New Roman"/>
              </w:rPr>
              <w:t xml:space="preserve"> </w:t>
            </w:r>
          </w:p>
          <w:p w:rsidR="00EA7B8B" w:rsidRPr="006370B7" w:rsidRDefault="00DA4A6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>изучение техническ</w:t>
            </w:r>
            <w:r w:rsidR="00810DB7" w:rsidRPr="006370B7">
              <w:rPr>
                <w:rFonts w:ascii="Times New Roman" w:eastAsia="SimSun" w:hAnsi="Times New Roman"/>
              </w:rPr>
              <w:t xml:space="preserve">их характеристик оборудования; </w:t>
            </w:r>
            <w:r w:rsidRPr="006370B7">
              <w:rPr>
                <w:rFonts w:ascii="Times New Roman" w:eastAsia="SimSun" w:hAnsi="Times New Roman"/>
              </w:rPr>
              <w:t xml:space="preserve"> </w:t>
            </w:r>
          </w:p>
          <w:p w:rsidR="00EA7B8B" w:rsidRPr="006370B7" w:rsidRDefault="00DA4A6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 xml:space="preserve">разработка графика планово – предупредительного ремонта оборудования в </w:t>
            </w:r>
            <w:r w:rsidR="00810DB7" w:rsidRPr="006370B7">
              <w:rPr>
                <w:rFonts w:ascii="Times New Roman" w:eastAsia="SimSun" w:hAnsi="Times New Roman"/>
              </w:rPr>
              <w:t xml:space="preserve">сварочной мастерской колледжа; </w:t>
            </w:r>
            <w:r w:rsidRPr="006370B7">
              <w:rPr>
                <w:rFonts w:ascii="Times New Roman" w:eastAsia="SimSun" w:hAnsi="Times New Roman"/>
              </w:rPr>
              <w:t xml:space="preserve"> </w:t>
            </w:r>
          </w:p>
          <w:p w:rsidR="00EA7B8B" w:rsidRPr="006370B7" w:rsidRDefault="00DA4A6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>расчет технических норм на ремонтны</w:t>
            </w:r>
            <w:r w:rsidR="00810DB7" w:rsidRPr="006370B7">
              <w:rPr>
                <w:rFonts w:ascii="Times New Roman" w:eastAsia="SimSun" w:hAnsi="Times New Roman"/>
              </w:rPr>
              <w:t xml:space="preserve">е работы; </w:t>
            </w:r>
          </w:p>
          <w:p w:rsidR="00EA7B8B" w:rsidRPr="006370B7" w:rsidRDefault="00DA4A6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  <w:r w:rsidRPr="006370B7">
              <w:rPr>
                <w:rFonts w:ascii="Times New Roman" w:eastAsia="SimSun" w:hAnsi="Times New Roman"/>
              </w:rPr>
              <w:t>расчет потребности в ремонтном персонале, материалах.</w:t>
            </w:r>
            <w:bookmarkStart w:id="3" w:name="_GoBack"/>
            <w:bookmarkEnd w:id="3"/>
          </w:p>
        </w:tc>
        <w:tc>
          <w:tcPr>
            <w:tcW w:w="2515" w:type="dxa"/>
            <w:vAlign w:val="center"/>
          </w:tcPr>
          <w:p w:rsidR="00EA7B8B" w:rsidRPr="00C11774" w:rsidRDefault="00DA4A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11774">
              <w:rPr>
                <w:rFonts w:ascii="Times New Roman" w:hAnsi="Times New Roman"/>
                <w:b/>
                <w:i/>
              </w:rPr>
              <w:lastRenderedPageBreak/>
              <w:t>144</w:t>
            </w:r>
          </w:p>
        </w:tc>
      </w:tr>
      <w:tr w:rsidR="00EA7B8B" w:rsidRPr="00C11774">
        <w:tc>
          <w:tcPr>
            <w:tcW w:w="12274" w:type="dxa"/>
            <w:gridSpan w:val="2"/>
          </w:tcPr>
          <w:p w:rsidR="00EA7B8B" w:rsidRPr="00C11774" w:rsidRDefault="00810D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lastRenderedPageBreak/>
              <w:t>Промежуточная аттестация</w:t>
            </w:r>
          </w:p>
        </w:tc>
        <w:tc>
          <w:tcPr>
            <w:tcW w:w="2515" w:type="dxa"/>
            <w:vAlign w:val="center"/>
          </w:tcPr>
          <w:p w:rsidR="00EA7B8B" w:rsidRPr="00C11774" w:rsidRDefault="002B48A0" w:rsidP="00810DB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</w:t>
            </w:r>
          </w:p>
        </w:tc>
      </w:tr>
      <w:tr w:rsidR="00810DB7" w:rsidRPr="00C11774">
        <w:tc>
          <w:tcPr>
            <w:tcW w:w="12274" w:type="dxa"/>
            <w:gridSpan w:val="2"/>
          </w:tcPr>
          <w:p w:rsidR="00810DB7" w:rsidRPr="00C11774" w:rsidRDefault="00810D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11774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515" w:type="dxa"/>
            <w:vAlign w:val="center"/>
          </w:tcPr>
          <w:p w:rsidR="00810DB7" w:rsidRPr="00C11774" w:rsidRDefault="002B48A0" w:rsidP="006507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1107</w:t>
            </w:r>
          </w:p>
        </w:tc>
      </w:tr>
    </w:tbl>
    <w:p w:rsidR="00EA7B8B" w:rsidRPr="00C11774" w:rsidRDefault="00EA7B8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12"/>
          <w:szCs w:val="12"/>
        </w:rPr>
      </w:pPr>
    </w:p>
    <w:p w:rsidR="00EA7B8B" w:rsidRPr="00C11774" w:rsidRDefault="00EA7B8B">
      <w:pPr>
        <w:rPr>
          <w:rFonts w:ascii="Times New Roman" w:hAnsi="Times New Roman"/>
        </w:rPr>
      </w:pPr>
    </w:p>
    <w:p w:rsidR="00EA7B8B" w:rsidRPr="00C11774" w:rsidRDefault="00EA7B8B">
      <w:pPr>
        <w:rPr>
          <w:rFonts w:ascii="Times New Roman" w:hAnsi="Times New Roman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EA7B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5A1B" w:rsidRPr="00C11774" w:rsidRDefault="00AC5A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AC5A1B" w:rsidRPr="00C11774" w:rsidSect="00EA7B8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A7B8B" w:rsidRPr="00C11774" w:rsidRDefault="00DA4A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11774">
        <w:rPr>
          <w:rFonts w:ascii="Times New Roman" w:hAnsi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C11774">
        <w:rPr>
          <w:rFonts w:ascii="Times New Roman" w:hAnsi="Times New Roman"/>
          <w:b/>
          <w:bCs/>
          <w:sz w:val="24"/>
          <w:szCs w:val="24"/>
        </w:rPr>
        <w:br/>
        <w:t>ПРОФЕССИОНАЛЬНОГО МОДУЛЯ</w:t>
      </w:r>
    </w:p>
    <w:p w:rsidR="00EA7B8B" w:rsidRPr="00C11774" w:rsidRDefault="00EA7B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A7B8B" w:rsidRPr="00C11774" w:rsidRDefault="00DA4A6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1774">
        <w:rPr>
          <w:rFonts w:ascii="Times New Roman" w:hAnsi="Times New Roman"/>
          <w:b/>
          <w:bCs/>
          <w:sz w:val="24"/>
          <w:szCs w:val="24"/>
        </w:rPr>
        <w:t>3.1. Для реализации программы профессионального модуля предусмотрены следующие специальные помещения: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Кабинеты: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гуманитарных и социально-экономических дисциплин;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математики;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инженерной графики;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информатики и информационных технологий;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экономики отрасли, менеджмента и правового обеспечения профессиональной деятельности;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экологических основ природопользования, безопасности жизнедеятельности и охраны труда;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расчета и проектирования сварных соединений;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технологии электрической сварки плавлением;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метрологии, стандартизации и сертификации.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Оборудование учебных кабинетов и рабочих мест кабинетов: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C117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11774">
        <w:rPr>
          <w:rFonts w:ascii="Times New Roman" w:hAnsi="Times New Roman"/>
          <w:sz w:val="24"/>
          <w:szCs w:val="24"/>
        </w:rPr>
        <w:t>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учебно-методический комплект профессионального модуля ПМ.0</w:t>
      </w:r>
      <w:r w:rsidR="00A61C19">
        <w:rPr>
          <w:rFonts w:ascii="Times New Roman" w:hAnsi="Times New Roman"/>
          <w:sz w:val="24"/>
          <w:szCs w:val="24"/>
        </w:rPr>
        <w:t>1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наглядные пособия (комплект плакатов, натурные образцы);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нормативно-техническая документация по основам организации и планирования производственных работ на сварочном участке,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мультимедийное оборудование: проектор, компьютер с лицензионным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программным обеспечением, электронная доска, клавиатура, мышь, аудиоколонки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Лаборатории: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технической механики;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электротехники и электроники;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материаловедения;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испытания материалов и контроля качества сварных соединений.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Мастерские: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слесарная;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сварочная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Оборудование мастерских и рабочих мест мастерских: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 Слесарной: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- рабочие места </w:t>
      </w:r>
      <w:proofErr w:type="gramStart"/>
      <w:r w:rsidRPr="00C117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11774">
        <w:rPr>
          <w:rFonts w:ascii="Times New Roman" w:hAnsi="Times New Roman"/>
          <w:sz w:val="24"/>
          <w:szCs w:val="24"/>
        </w:rPr>
        <w:t>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заготовки для выполнения слесарных работ;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11774">
        <w:rPr>
          <w:rFonts w:ascii="Times New Roman" w:hAnsi="Times New Roman"/>
          <w:sz w:val="24"/>
          <w:szCs w:val="24"/>
        </w:rPr>
        <w:t>учебно-методической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комплект профессионального модуля ПМ 1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Угольник слесарный 150 мм.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Линейка металлическая 150 мм.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Штангенциркуль №1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Штангенциркуль №2 30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Сверла по металлу набор Ø 3-14 мм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Молоток слесарный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Зубило слесарное 150 мм.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Кернер слесарный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Набор плашек М</w:t>
      </w:r>
      <w:proofErr w:type="gramStart"/>
      <w:r w:rsidRPr="00C11774">
        <w:rPr>
          <w:rFonts w:ascii="Times New Roman" w:hAnsi="Times New Roman"/>
          <w:sz w:val="24"/>
          <w:szCs w:val="24"/>
        </w:rPr>
        <w:t>6</w:t>
      </w:r>
      <w:proofErr w:type="gramEnd"/>
      <w:r w:rsidRPr="00C11774">
        <w:rPr>
          <w:rFonts w:ascii="Times New Roman" w:hAnsi="Times New Roman"/>
          <w:sz w:val="24"/>
          <w:szCs w:val="24"/>
        </w:rPr>
        <w:t>, 8, 10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Плашкодержатель 30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Комплект метчиков М</w:t>
      </w:r>
      <w:proofErr w:type="gramStart"/>
      <w:r w:rsidRPr="00C11774">
        <w:rPr>
          <w:rFonts w:ascii="Times New Roman" w:hAnsi="Times New Roman"/>
          <w:sz w:val="24"/>
          <w:szCs w:val="24"/>
        </w:rPr>
        <w:t>6</w:t>
      </w:r>
      <w:proofErr w:type="gramEnd"/>
      <w:r w:rsidRPr="00C11774">
        <w:rPr>
          <w:rFonts w:ascii="Times New Roman" w:hAnsi="Times New Roman"/>
          <w:sz w:val="24"/>
          <w:szCs w:val="24"/>
        </w:rPr>
        <w:t>, 8, 10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proofErr w:type="spellStart"/>
      <w:r w:rsidRPr="00C11774">
        <w:rPr>
          <w:rFonts w:ascii="Times New Roman" w:hAnsi="Times New Roman"/>
          <w:sz w:val="24"/>
          <w:szCs w:val="24"/>
        </w:rPr>
        <w:t>Лерка</w:t>
      </w:r>
      <w:proofErr w:type="spellEnd"/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Ножовка по металлу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lastRenderedPageBreak/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Напильник плоский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Напильник круглый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Напильник квадратный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Надфиль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Верстак слесарный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Тиски слесарные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Очки защитные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sym w:font="Symbol" w:char="F02D"/>
      </w:r>
      <w:r w:rsidRPr="00C11774">
        <w:rPr>
          <w:rFonts w:ascii="Times New Roman" w:hAnsi="Times New Roman"/>
          <w:sz w:val="24"/>
          <w:szCs w:val="24"/>
        </w:rPr>
        <w:t>Набор технологических карт по обработке металла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2 Сварочной мастерской: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оборудованные рабочие сварочные посты для ручной дуговой сварки,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полуавтоматической, 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наборы инструментов;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заготовки различного состава, толщины, конфигурации;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средства индивидуальной защиты;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сварочные материалы;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11774">
        <w:rPr>
          <w:rFonts w:ascii="Times New Roman" w:hAnsi="Times New Roman"/>
          <w:sz w:val="24"/>
          <w:szCs w:val="24"/>
        </w:rPr>
        <w:t>учебно-методической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комплект профессионального модуля ПМ 01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сварочный выпрямитель многопостовой ВДМ-160143 (в комплекте с балластными реостатами РБ-300);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Полуавтомат сварочный А-547 с источником питания ВС – 300Б;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Кабины для сварки, оборудованные комплектом кабелей, держателями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электродов, сварочными столами, комплектом зубил и щеток по металлу, масками сварщика и защитными очками;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Костюмы сварщика;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Краги и рукавицы брезентовые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Пост газосварки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Баллоны с пропаном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Баллоны с углекислотой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Баллоны с кислородом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Электроды различных марок и назначения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сварочная проволока для сварочных полуавтоматов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Инструментальный шкаф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Верстак слесарный</w:t>
      </w:r>
    </w:p>
    <w:p w:rsidR="00C11774" w:rsidRPr="00C11774" w:rsidRDefault="00C11774" w:rsidP="00C117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- Вытяжная вентиляция с подводкой к каждому рабочему месту.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Полигоны: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сварочный полигон.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Тренажеры, тренажерные комплексы: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 xml:space="preserve">компьютеризированный </w:t>
      </w:r>
      <w:proofErr w:type="spellStart"/>
      <w:r w:rsidRPr="00C11774">
        <w:t>малоамперный</w:t>
      </w:r>
      <w:proofErr w:type="spellEnd"/>
      <w:r w:rsidRPr="00C11774">
        <w:t xml:space="preserve"> дуговой тренажер сварщика МДТС-05.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Спортивный комплекс: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спортивный зал;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rPr>
          <w:rStyle w:val="s10"/>
          <w:b/>
          <w:bCs/>
        </w:rPr>
        <w:t>Залы: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библиотека, читальный зал с выходом в сеть Интернет;</w:t>
      </w:r>
    </w:p>
    <w:p w:rsidR="00C11774" w:rsidRPr="00C11774" w:rsidRDefault="00C11774" w:rsidP="00C11774">
      <w:pPr>
        <w:pStyle w:val="s1"/>
        <w:shd w:val="clear" w:color="auto" w:fill="FFFFFF"/>
        <w:spacing w:before="0" w:beforeAutospacing="0" w:after="0" w:afterAutospacing="0"/>
      </w:pPr>
      <w:r w:rsidRPr="00C11774">
        <w:t>актовый зал.</w:t>
      </w:r>
    </w:p>
    <w:p w:rsidR="00414452" w:rsidRDefault="00DA4A60">
      <w:pPr>
        <w:tabs>
          <w:tab w:val="left" w:pos="2207"/>
        </w:tabs>
        <w:spacing w:after="0" w:line="240" w:lineRule="auto"/>
        <w:ind w:firstLine="709"/>
        <w:rPr>
          <w:rFonts w:ascii="Times New Roman" w:hAnsi="Times New Roman"/>
        </w:rPr>
      </w:pPr>
      <w:r w:rsidRPr="00C11774">
        <w:rPr>
          <w:rFonts w:ascii="Times New Roman" w:hAnsi="Times New Roman"/>
        </w:rPr>
        <w:tab/>
      </w:r>
    </w:p>
    <w:p w:rsidR="00EA7B8B" w:rsidRPr="00C11774" w:rsidRDefault="00DA4A60">
      <w:pPr>
        <w:tabs>
          <w:tab w:val="left" w:pos="2207"/>
        </w:tabs>
        <w:spacing w:after="0" w:line="240" w:lineRule="auto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  <w:shd w:val="clear" w:color="auto" w:fill="FFFFFF"/>
        </w:rPr>
        <w:t>3.2. Информационное обеспечение обучения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</w:t>
      </w:r>
      <w:r w:rsidR="00AC392B" w:rsidRPr="00C11774">
        <w:rPr>
          <w:rFonts w:ascii="Times New Roman" w:hAnsi="Times New Roman"/>
          <w:sz w:val="24"/>
          <w:szCs w:val="24"/>
        </w:rPr>
        <w:t>.Технология сварочных работ: учебник для среднего профессионального образования/</w:t>
      </w:r>
      <w:proofErr w:type="spellStart"/>
      <w:r w:rsidR="00AC392B" w:rsidRPr="00C11774">
        <w:rPr>
          <w:rFonts w:ascii="Times New Roman" w:hAnsi="Times New Roman"/>
          <w:sz w:val="24"/>
          <w:szCs w:val="24"/>
        </w:rPr>
        <w:t>А.А.Черепахин</w:t>
      </w:r>
      <w:proofErr w:type="spellEnd"/>
      <w:r w:rsidR="00AC392B" w:rsidRPr="00C11774">
        <w:rPr>
          <w:rFonts w:ascii="Times New Roman" w:hAnsi="Times New Roman"/>
          <w:sz w:val="24"/>
          <w:szCs w:val="24"/>
        </w:rPr>
        <w:t xml:space="preserve">, В.М. Виноградов, Н.Ф. </w:t>
      </w:r>
      <w:proofErr w:type="spellStart"/>
      <w:r w:rsidR="00AC392B" w:rsidRPr="00C11774">
        <w:rPr>
          <w:rFonts w:ascii="Times New Roman" w:hAnsi="Times New Roman"/>
          <w:sz w:val="24"/>
          <w:szCs w:val="24"/>
        </w:rPr>
        <w:t>Шпунькин</w:t>
      </w:r>
      <w:proofErr w:type="spellEnd"/>
      <w:r w:rsidR="00AC392B" w:rsidRPr="00C11774">
        <w:rPr>
          <w:rFonts w:ascii="Times New Roman" w:hAnsi="Times New Roman"/>
          <w:sz w:val="24"/>
          <w:szCs w:val="24"/>
        </w:rPr>
        <w:t xml:space="preserve"> -2-е изд. </w:t>
      </w:r>
      <w:proofErr w:type="spellStart"/>
      <w:r w:rsidR="00AC392B" w:rsidRPr="00C11774">
        <w:rPr>
          <w:rFonts w:ascii="Times New Roman" w:hAnsi="Times New Roman"/>
          <w:sz w:val="24"/>
          <w:szCs w:val="24"/>
        </w:rPr>
        <w:t>испр</w:t>
      </w:r>
      <w:proofErr w:type="gramStart"/>
      <w:r w:rsidR="00AC392B" w:rsidRPr="00C11774">
        <w:rPr>
          <w:rFonts w:ascii="Times New Roman" w:hAnsi="Times New Roman"/>
          <w:sz w:val="24"/>
          <w:szCs w:val="24"/>
        </w:rPr>
        <w:t>.и</w:t>
      </w:r>
      <w:proofErr w:type="spellEnd"/>
      <w:proofErr w:type="gramEnd"/>
      <w:r w:rsidR="00AC392B" w:rsidRPr="00C11774">
        <w:rPr>
          <w:rFonts w:ascii="Times New Roman" w:hAnsi="Times New Roman"/>
          <w:sz w:val="24"/>
          <w:szCs w:val="24"/>
        </w:rPr>
        <w:t xml:space="preserve"> доп. –Москва: издательство </w:t>
      </w:r>
      <w:proofErr w:type="spellStart"/>
      <w:r w:rsidR="00AC392B" w:rsidRPr="00C11774">
        <w:rPr>
          <w:rFonts w:ascii="Times New Roman" w:hAnsi="Times New Roman"/>
          <w:sz w:val="24"/>
          <w:szCs w:val="24"/>
        </w:rPr>
        <w:t>Юрайт</w:t>
      </w:r>
      <w:proofErr w:type="spellEnd"/>
      <w:r w:rsidR="00AC392B" w:rsidRPr="00C11774">
        <w:rPr>
          <w:rFonts w:ascii="Times New Roman" w:hAnsi="Times New Roman"/>
          <w:sz w:val="24"/>
          <w:szCs w:val="24"/>
        </w:rPr>
        <w:t>, 2022. – 269 с.</w:t>
      </w:r>
    </w:p>
    <w:p w:rsidR="00414452" w:rsidRDefault="00414452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4452" w:rsidRDefault="00414452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70B7" w:rsidRDefault="006370B7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70B7" w:rsidRDefault="006370B7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lastRenderedPageBreak/>
        <w:t>Дополнительная литература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1 Овчинников В.В. Подготовительно-сварочные работы: учебник для студ. СПО. – </w:t>
      </w:r>
      <w:r w:rsidR="00AC5A1B" w:rsidRPr="00C11774">
        <w:rPr>
          <w:rFonts w:ascii="Times New Roman" w:hAnsi="Times New Roman"/>
          <w:sz w:val="24"/>
          <w:szCs w:val="24"/>
        </w:rPr>
        <w:t xml:space="preserve">   </w:t>
      </w:r>
      <w:r w:rsidRPr="00C11774">
        <w:rPr>
          <w:rFonts w:ascii="Times New Roman" w:hAnsi="Times New Roman"/>
          <w:sz w:val="24"/>
          <w:szCs w:val="24"/>
        </w:rPr>
        <w:t>М.: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ИЦ «Академия», 2015 – 304с.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2 Овчинников В.В. Ручная дуговая сварка (наплавка, резка) </w:t>
      </w:r>
      <w:proofErr w:type="gramStart"/>
      <w:r w:rsidRPr="00C11774">
        <w:rPr>
          <w:rFonts w:ascii="Times New Roman" w:hAnsi="Times New Roman"/>
          <w:sz w:val="24"/>
          <w:szCs w:val="24"/>
        </w:rPr>
        <w:t>плавящимся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покрытым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электродом: учебник для студ. СПО. – М.: ИЦ «Академия», 2017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3 Овчинников В.В. Технология и оборудование контактной сварки: Лабораторно-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11774">
        <w:rPr>
          <w:rFonts w:ascii="Times New Roman" w:hAnsi="Times New Roman"/>
          <w:sz w:val="24"/>
          <w:szCs w:val="24"/>
        </w:rPr>
        <w:t>практич</w:t>
      </w:r>
      <w:proofErr w:type="spellEnd"/>
      <w:r w:rsidRPr="00C11774">
        <w:rPr>
          <w:rFonts w:ascii="Times New Roman" w:hAnsi="Times New Roman"/>
          <w:sz w:val="24"/>
          <w:szCs w:val="24"/>
        </w:rPr>
        <w:t xml:space="preserve">. Работы: </w:t>
      </w:r>
      <w:proofErr w:type="spellStart"/>
      <w:r w:rsidRPr="00C11774">
        <w:rPr>
          <w:rFonts w:ascii="Times New Roman" w:hAnsi="Times New Roman"/>
          <w:sz w:val="24"/>
          <w:szCs w:val="24"/>
        </w:rPr>
        <w:t>учеб</w:t>
      </w:r>
      <w:proofErr w:type="gramStart"/>
      <w:r w:rsidRPr="00C11774">
        <w:rPr>
          <w:rFonts w:ascii="Times New Roman" w:hAnsi="Times New Roman"/>
          <w:sz w:val="24"/>
          <w:szCs w:val="24"/>
        </w:rPr>
        <w:t>.п</w:t>
      </w:r>
      <w:proofErr w:type="gramEnd"/>
      <w:r w:rsidRPr="00C11774">
        <w:rPr>
          <w:rFonts w:ascii="Times New Roman" w:hAnsi="Times New Roman"/>
          <w:sz w:val="24"/>
          <w:szCs w:val="24"/>
        </w:rPr>
        <w:t>особие</w:t>
      </w:r>
      <w:proofErr w:type="spellEnd"/>
      <w:r w:rsidRPr="00C11774">
        <w:rPr>
          <w:rFonts w:ascii="Times New Roman" w:hAnsi="Times New Roman"/>
          <w:sz w:val="24"/>
          <w:szCs w:val="24"/>
        </w:rPr>
        <w:t xml:space="preserve"> для СПО. – М.: ИЦ «Академия», 2010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4 Покровский Б.С. Слесарно-сборочные работы: учебник для НПО. – М.: ИЦ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«Академия», 2013</w:t>
      </w:r>
    </w:p>
    <w:p w:rsidR="00EA7B8B" w:rsidRPr="00175C9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5C94">
        <w:rPr>
          <w:rFonts w:ascii="Times New Roman" w:hAnsi="Times New Roman"/>
          <w:b/>
          <w:sz w:val="24"/>
          <w:szCs w:val="24"/>
        </w:rPr>
        <w:t>Нормативно – техническая документация: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 ГОСТ 14521-71. Сварка металлов. Классификация;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2 ГОСТ 2601–84. Сварка металлов. Термины и определения основных понятий;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Сварочные материалы: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 ГОСТ 2246–70. Проволока стальная сварочная.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2 ГОСТ 7871–75. Проволока сварочная из алюминия и алюминиевых сплавов.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3 ГОСТ 10543–82. Проволока стальная наплавочная.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4 ГОСТ 16130-85.Проволока и прутки из меди и сплавов на медной основе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сварочные.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5 ГОСТ 26271-84. Проволока порошковая для дуговой сварки </w:t>
      </w:r>
      <w:proofErr w:type="gramStart"/>
      <w:r w:rsidRPr="00C11774">
        <w:rPr>
          <w:rFonts w:ascii="Times New Roman" w:hAnsi="Times New Roman"/>
          <w:sz w:val="24"/>
          <w:szCs w:val="24"/>
        </w:rPr>
        <w:t>углеродистых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и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низколегированных сталей;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6 ГОСТ 26101-84 Проволока порошковая наплавочная.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7 ГОСТ21448-75 Порошки из сплавов для наплавки.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8 ГОСТ 21449-75 Прутки для наплавки.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9 ГОСТ 23949-80 Электроды вольфрамовые сварочные неплавящиеся. Технические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10ГОСТ 9466-75 Электроды покрытые металлические для </w:t>
      </w:r>
      <w:proofErr w:type="gramStart"/>
      <w:r w:rsidRPr="00C11774">
        <w:rPr>
          <w:rFonts w:ascii="Times New Roman" w:hAnsi="Times New Roman"/>
          <w:sz w:val="24"/>
          <w:szCs w:val="24"/>
        </w:rPr>
        <w:t>ручной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дуговой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сварки сталей и наплавки. Классификация, размеры и общие технические требования;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11ГОСТ 9467-75 Электроды покрытые металлические для </w:t>
      </w:r>
      <w:proofErr w:type="gramStart"/>
      <w:r w:rsidRPr="00C11774">
        <w:rPr>
          <w:rFonts w:ascii="Times New Roman" w:hAnsi="Times New Roman"/>
          <w:sz w:val="24"/>
          <w:szCs w:val="24"/>
        </w:rPr>
        <w:t>ручной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дуговой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сварки конструкционных и теплоустойчивых сталей. Типы;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12ГОСТ10051-75. </w:t>
      </w:r>
      <w:proofErr w:type="gramStart"/>
      <w:r w:rsidRPr="00C11774">
        <w:rPr>
          <w:rFonts w:ascii="Times New Roman" w:hAnsi="Times New Roman"/>
          <w:sz w:val="24"/>
          <w:szCs w:val="24"/>
        </w:rPr>
        <w:t>Электроды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покрытые для ручной дуговой наплавки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поверхностных слоев с особыми свойствами. Типы;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13ГОСТ 10052-75. Электроды покрытые металлические для </w:t>
      </w:r>
      <w:proofErr w:type="gramStart"/>
      <w:r w:rsidRPr="00C11774">
        <w:rPr>
          <w:rFonts w:ascii="Times New Roman" w:hAnsi="Times New Roman"/>
          <w:sz w:val="24"/>
          <w:szCs w:val="24"/>
        </w:rPr>
        <w:t>ручной</w:t>
      </w:r>
      <w:proofErr w:type="gramEnd"/>
      <w:r w:rsidRPr="00C11774">
        <w:rPr>
          <w:rFonts w:ascii="Times New Roman" w:hAnsi="Times New Roman"/>
          <w:sz w:val="24"/>
          <w:szCs w:val="24"/>
        </w:rPr>
        <w:t xml:space="preserve"> дуговой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сварки высоколегированных сталей с особыми свойствами;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14ГОСТ 9087-81. Флюсы сварочные плавленые.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15ГОСТ 8050-85. Двуокись углерода газообразная и жидкая.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16ГОСТ 10157-79. Аргон газообразный и жидкий.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17ГОСТ 5583-78. Кислород газообразный технический и медицинский.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18ГОСТ 3022-80. Водород технический. Технические условия;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19.ГОСТ 2.312-72. Условные изображения и обоз</w:t>
      </w:r>
      <w:r w:rsidR="00AC5A1B" w:rsidRPr="00C11774">
        <w:rPr>
          <w:rFonts w:ascii="Times New Roman" w:hAnsi="Times New Roman"/>
          <w:sz w:val="24"/>
          <w:szCs w:val="24"/>
        </w:rPr>
        <w:t xml:space="preserve">начения швов сварных соединений </w:t>
      </w:r>
      <w:r w:rsidRPr="00C11774">
        <w:rPr>
          <w:rFonts w:ascii="Times New Roman" w:hAnsi="Times New Roman"/>
          <w:sz w:val="24"/>
          <w:szCs w:val="24"/>
        </w:rPr>
        <w:t>ЕСКД;</w:t>
      </w:r>
    </w:p>
    <w:p w:rsidR="00EA7B8B" w:rsidRPr="00C11774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20.ГОСТ 5264-80. Ручная дуговая сварка. Соединения сварные. Основные типы,</w:t>
      </w:r>
    </w:p>
    <w:p w:rsidR="00EA7B8B" w:rsidRDefault="00DA4A60" w:rsidP="00AC5A1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конструктивные элементы и размеры;</w:t>
      </w:r>
    </w:p>
    <w:p w:rsidR="00175C94" w:rsidRPr="00175C94" w:rsidRDefault="00175C94" w:rsidP="00AC5A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5C94">
        <w:rPr>
          <w:rFonts w:ascii="Times New Roman" w:hAnsi="Times New Roman"/>
          <w:b/>
          <w:sz w:val="24"/>
          <w:szCs w:val="24"/>
        </w:rPr>
        <w:t>Журналы</w:t>
      </w:r>
    </w:p>
    <w:p w:rsidR="006C2C14" w:rsidRPr="006C2C14" w:rsidRDefault="00175C94" w:rsidP="006C2C14">
      <w:pPr>
        <w:shd w:val="clear" w:color="auto" w:fill="FFFFFF"/>
        <w:spacing w:after="5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="006C2C14" w:rsidRPr="006C2C14">
        <w:rPr>
          <w:rFonts w:ascii="Times New Roman" w:hAnsi="Times New Roman"/>
          <w:bCs/>
          <w:sz w:val="24"/>
          <w:szCs w:val="24"/>
        </w:rPr>
        <w:t>Журнал</w:t>
      </w:r>
      <w:r w:rsidR="006C2C14" w:rsidRPr="006C2C14">
        <w:rPr>
          <w:rFonts w:ascii="Times New Roman" w:hAnsi="Times New Roman"/>
          <w:sz w:val="24"/>
          <w:szCs w:val="24"/>
        </w:rPr>
        <w:t> «</w:t>
      </w:r>
      <w:r w:rsidR="006C2C14" w:rsidRPr="006C2C14">
        <w:rPr>
          <w:rFonts w:ascii="Times New Roman" w:hAnsi="Times New Roman"/>
          <w:bCs/>
          <w:sz w:val="24"/>
          <w:szCs w:val="24"/>
        </w:rPr>
        <w:t>Сварка</w:t>
      </w:r>
      <w:r w:rsidR="006C2C14" w:rsidRPr="006C2C14">
        <w:rPr>
          <w:rFonts w:ascii="Times New Roman" w:hAnsi="Times New Roman"/>
          <w:sz w:val="24"/>
          <w:szCs w:val="24"/>
        </w:rPr>
        <w:t> и Диагностика»</w:t>
      </w:r>
    </w:p>
    <w:p w:rsidR="006C2C14" w:rsidRPr="006C2C14" w:rsidRDefault="00175C94" w:rsidP="006C2C14">
      <w:pPr>
        <w:shd w:val="clear" w:color="auto" w:fill="FFFFFF"/>
        <w:spacing w:after="5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6C2C14" w:rsidRPr="006C2C14">
        <w:rPr>
          <w:rFonts w:ascii="Times New Roman" w:hAnsi="Times New Roman"/>
          <w:bCs/>
          <w:sz w:val="24"/>
          <w:szCs w:val="24"/>
        </w:rPr>
        <w:t>Журнал</w:t>
      </w:r>
      <w:r w:rsidR="006C2C14" w:rsidRPr="006C2C14">
        <w:rPr>
          <w:rFonts w:ascii="Times New Roman" w:hAnsi="Times New Roman"/>
          <w:sz w:val="24"/>
          <w:szCs w:val="24"/>
        </w:rPr>
        <w:t> «</w:t>
      </w:r>
      <w:r w:rsidR="006C2C14" w:rsidRPr="006C2C14">
        <w:rPr>
          <w:rFonts w:ascii="Times New Roman" w:hAnsi="Times New Roman"/>
          <w:bCs/>
          <w:sz w:val="24"/>
          <w:szCs w:val="24"/>
        </w:rPr>
        <w:t>Сварка</w:t>
      </w:r>
      <w:r w:rsidR="006C2C14" w:rsidRPr="006C2C14">
        <w:rPr>
          <w:rFonts w:ascii="Times New Roman" w:hAnsi="Times New Roman"/>
          <w:sz w:val="24"/>
          <w:szCs w:val="24"/>
        </w:rPr>
        <w:t xml:space="preserve"> (с указателями)» </w:t>
      </w:r>
    </w:p>
    <w:p w:rsidR="006C2C14" w:rsidRPr="006C2C14" w:rsidRDefault="00175C94" w:rsidP="006C2C14">
      <w:pPr>
        <w:shd w:val="clear" w:color="auto" w:fill="FFFFFF"/>
        <w:spacing w:after="5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C2C14" w:rsidRPr="006C2C14">
        <w:rPr>
          <w:rFonts w:ascii="Times New Roman" w:hAnsi="Times New Roman"/>
          <w:sz w:val="24"/>
          <w:szCs w:val="24"/>
        </w:rPr>
        <w:t>Международный научно-технический и производственный </w:t>
      </w:r>
      <w:r w:rsidR="006C2C14" w:rsidRPr="006C2C14">
        <w:rPr>
          <w:rFonts w:ascii="Times New Roman" w:hAnsi="Times New Roman"/>
          <w:bCs/>
          <w:sz w:val="24"/>
          <w:szCs w:val="24"/>
        </w:rPr>
        <w:t>журнал</w:t>
      </w:r>
      <w:r w:rsidR="006C2C14" w:rsidRPr="006C2C14">
        <w:rPr>
          <w:rFonts w:ascii="Times New Roman" w:hAnsi="Times New Roman"/>
          <w:sz w:val="24"/>
          <w:szCs w:val="24"/>
        </w:rPr>
        <w:t> «Автоматическая </w:t>
      </w:r>
      <w:r w:rsidR="006C2C14" w:rsidRPr="006C2C14">
        <w:rPr>
          <w:rFonts w:ascii="Times New Roman" w:hAnsi="Times New Roman"/>
          <w:bCs/>
          <w:sz w:val="24"/>
          <w:szCs w:val="24"/>
        </w:rPr>
        <w:t>сварка</w:t>
      </w:r>
      <w:r w:rsidR="006C2C14" w:rsidRPr="006C2C14">
        <w:rPr>
          <w:rFonts w:ascii="Times New Roman" w:hAnsi="Times New Roman"/>
          <w:sz w:val="24"/>
          <w:szCs w:val="24"/>
        </w:rPr>
        <w:t xml:space="preserve">» </w:t>
      </w:r>
    </w:p>
    <w:p w:rsidR="006C2C14" w:rsidRPr="006C2C14" w:rsidRDefault="00175C94" w:rsidP="006C2C14">
      <w:pPr>
        <w:shd w:val="clear" w:color="auto" w:fill="FFFFFF"/>
        <w:spacing w:after="5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6C2C14" w:rsidRPr="006C2C14">
        <w:rPr>
          <w:rFonts w:ascii="Times New Roman" w:hAnsi="Times New Roman"/>
          <w:bCs/>
          <w:sz w:val="24"/>
          <w:szCs w:val="24"/>
        </w:rPr>
        <w:t>Журнал</w:t>
      </w:r>
      <w:r w:rsidR="006C2C14" w:rsidRPr="006C2C14">
        <w:rPr>
          <w:rFonts w:ascii="Times New Roman" w:hAnsi="Times New Roman"/>
          <w:sz w:val="24"/>
          <w:szCs w:val="24"/>
        </w:rPr>
        <w:t> «</w:t>
      </w:r>
      <w:r w:rsidR="006C2C14" w:rsidRPr="006C2C14">
        <w:rPr>
          <w:rFonts w:ascii="Times New Roman" w:hAnsi="Times New Roman"/>
          <w:bCs/>
          <w:sz w:val="24"/>
          <w:szCs w:val="24"/>
        </w:rPr>
        <w:t>Сварщик в России</w:t>
      </w:r>
      <w:r w:rsidR="006C2C14" w:rsidRPr="006C2C14">
        <w:rPr>
          <w:rFonts w:ascii="Times New Roman" w:hAnsi="Times New Roman"/>
          <w:sz w:val="24"/>
          <w:szCs w:val="24"/>
        </w:rPr>
        <w:t>»</w:t>
      </w:r>
    </w:p>
    <w:p w:rsidR="006C2C14" w:rsidRDefault="006C2C1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C2C14" w:rsidRDefault="006C2C1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C2C14" w:rsidRDefault="006C2C1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lastRenderedPageBreak/>
        <w:t>Интернет – ресурсы: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1</w:t>
      </w:r>
      <w:r w:rsidR="00AC5A1B" w:rsidRPr="00C11774">
        <w:rPr>
          <w:rFonts w:ascii="Times New Roman" w:hAnsi="Times New Roman"/>
          <w:sz w:val="24"/>
          <w:szCs w:val="24"/>
        </w:rPr>
        <w:t>.</w:t>
      </w:r>
      <w:r w:rsidRPr="00C11774">
        <w:rPr>
          <w:rFonts w:ascii="Times New Roman" w:hAnsi="Times New Roman"/>
          <w:sz w:val="24"/>
          <w:szCs w:val="24"/>
        </w:rPr>
        <w:t xml:space="preserve"> Подольский Ю. Сварочные работы: Электродуговая. Газовая. Холодная. Термитная.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Контактная сварка [Электронный ресурс]. – Режим доступа:</w:t>
      </w:r>
    </w:p>
    <w:p w:rsidR="00EA7B8B" w:rsidRPr="00C11774" w:rsidRDefault="00347C9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8" w:history="1"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https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://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fictionbook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.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ru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/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author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/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litagent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_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klub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_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semeyinogo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_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dosuga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/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svarochnyie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_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rabotyi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>_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yel</w:t>
        </w:r>
        <w:r w:rsidR="00AC5A1B" w:rsidRPr="00C11774">
          <w:rPr>
            <w:rStyle w:val="af7"/>
            <w:rFonts w:ascii="Times New Roman" w:hAnsi="Times New Roman"/>
            <w:sz w:val="24"/>
            <w:szCs w:val="24"/>
          </w:rPr>
          <w:t xml:space="preserve">  </w:t>
        </w:r>
        <w:proofErr w:type="spellStart"/>
        <w:r w:rsidR="00AC5A1B" w:rsidRPr="00C11774">
          <w:rPr>
            <w:rStyle w:val="af7"/>
            <w:rFonts w:ascii="Times New Roman" w:hAnsi="Times New Roman"/>
            <w:sz w:val="24"/>
            <w:szCs w:val="24"/>
            <w:lang w:val="en-US"/>
          </w:rPr>
          <w:t>ektrod</w:t>
        </w:r>
        <w:proofErr w:type="spellEnd"/>
      </w:hyperlink>
      <w:r w:rsidR="00AC5A1B" w:rsidRPr="00C11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4A60" w:rsidRPr="00C11774">
        <w:rPr>
          <w:rFonts w:ascii="Times New Roman" w:hAnsi="Times New Roman"/>
          <w:sz w:val="24"/>
          <w:szCs w:val="24"/>
          <w:lang w:val="en-US"/>
        </w:rPr>
        <w:t>ugovaya</w:t>
      </w:r>
      <w:proofErr w:type="spellEnd"/>
      <w:r w:rsidR="00DA4A60" w:rsidRPr="00C11774">
        <w:rPr>
          <w:rFonts w:ascii="Times New Roman" w:hAnsi="Times New Roman"/>
          <w:sz w:val="24"/>
          <w:szCs w:val="24"/>
        </w:rPr>
        <w:t>_</w:t>
      </w:r>
      <w:proofErr w:type="spellStart"/>
      <w:r w:rsidR="00DA4A60" w:rsidRPr="00C11774">
        <w:rPr>
          <w:rFonts w:ascii="Times New Roman" w:hAnsi="Times New Roman"/>
          <w:sz w:val="24"/>
          <w:szCs w:val="24"/>
          <w:lang w:val="en-US"/>
        </w:rPr>
        <w:t>gaz</w:t>
      </w:r>
      <w:proofErr w:type="spellEnd"/>
      <w:r w:rsidR="00DA4A60" w:rsidRPr="00C11774">
        <w:rPr>
          <w:rFonts w:ascii="Times New Roman" w:hAnsi="Times New Roman"/>
          <w:sz w:val="24"/>
          <w:szCs w:val="24"/>
        </w:rPr>
        <w:t>/</w:t>
      </w:r>
      <w:r w:rsidR="00DA4A60" w:rsidRPr="00C11774">
        <w:rPr>
          <w:rFonts w:ascii="Times New Roman" w:hAnsi="Times New Roman"/>
          <w:sz w:val="24"/>
          <w:szCs w:val="24"/>
          <w:lang w:val="en-US"/>
        </w:rPr>
        <w:t>read</w:t>
      </w:r>
      <w:r w:rsidR="00DA4A60" w:rsidRPr="00C11774">
        <w:rPr>
          <w:rFonts w:ascii="Times New Roman" w:hAnsi="Times New Roman"/>
          <w:sz w:val="24"/>
          <w:szCs w:val="24"/>
        </w:rPr>
        <w:t>_</w:t>
      </w:r>
      <w:proofErr w:type="gramStart"/>
      <w:r w:rsidR="00DA4A60" w:rsidRPr="00C11774">
        <w:rPr>
          <w:rFonts w:ascii="Times New Roman" w:hAnsi="Times New Roman"/>
          <w:sz w:val="24"/>
          <w:szCs w:val="24"/>
          <w:lang w:val="en-US"/>
        </w:rPr>
        <w:t>online</w:t>
      </w:r>
      <w:r w:rsidR="00DA4A60" w:rsidRPr="00C11774">
        <w:rPr>
          <w:rFonts w:ascii="Times New Roman" w:hAnsi="Times New Roman"/>
          <w:sz w:val="24"/>
          <w:szCs w:val="24"/>
        </w:rPr>
        <w:t>.</w:t>
      </w:r>
      <w:r w:rsidR="00DA4A60" w:rsidRPr="00C11774">
        <w:rPr>
          <w:rFonts w:ascii="Times New Roman" w:hAnsi="Times New Roman"/>
          <w:sz w:val="24"/>
          <w:szCs w:val="24"/>
          <w:lang w:val="en-US"/>
        </w:rPr>
        <w:t>html</w:t>
      </w:r>
      <w:r w:rsidR="00DA4A60" w:rsidRPr="00C1177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A4A60" w:rsidRPr="00C11774">
        <w:rPr>
          <w:rFonts w:ascii="Times New Roman" w:hAnsi="Times New Roman"/>
          <w:sz w:val="24"/>
          <w:szCs w:val="24"/>
        </w:rPr>
        <w:t xml:space="preserve"> свободный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2 Сварка на youtube.com. Обучающий курс. [Электронный ресурс]: [сайт]. –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C11774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C11774">
        <w:rPr>
          <w:rFonts w:ascii="Times New Roman" w:hAnsi="Times New Roman"/>
          <w:sz w:val="24"/>
          <w:szCs w:val="24"/>
        </w:rPr>
        <w:t>.д</w:t>
      </w:r>
      <w:proofErr w:type="gramEnd"/>
      <w:r w:rsidRPr="00C11774">
        <w:rPr>
          <w:rFonts w:ascii="Times New Roman" w:hAnsi="Times New Roman"/>
          <w:sz w:val="24"/>
          <w:szCs w:val="24"/>
        </w:rPr>
        <w:t>ан</w:t>
      </w:r>
      <w:proofErr w:type="spellEnd"/>
      <w:r w:rsidRPr="00C11774">
        <w:rPr>
          <w:rFonts w:ascii="Times New Roman" w:hAnsi="Times New Roman"/>
          <w:sz w:val="24"/>
          <w:szCs w:val="24"/>
        </w:rPr>
        <w:t>. – Режим доступа: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https://www.youtube.com/channel/UCrIDk3SH1OrLJFvxyPxdvkg , свободный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3 Резка и сварка металла: технология. [Электронный ресурс]: [сайт]. – </w:t>
      </w:r>
      <w:proofErr w:type="spellStart"/>
      <w:r w:rsidRPr="00C11774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C11774">
        <w:rPr>
          <w:rFonts w:ascii="Times New Roman" w:hAnsi="Times New Roman"/>
          <w:sz w:val="24"/>
          <w:szCs w:val="24"/>
        </w:rPr>
        <w:t>.д</w:t>
      </w:r>
      <w:proofErr w:type="gramEnd"/>
      <w:r w:rsidRPr="00C11774">
        <w:rPr>
          <w:rFonts w:ascii="Times New Roman" w:hAnsi="Times New Roman"/>
          <w:sz w:val="24"/>
          <w:szCs w:val="24"/>
        </w:rPr>
        <w:t>ан</w:t>
      </w:r>
      <w:proofErr w:type="spellEnd"/>
      <w:r w:rsidRPr="00C11774">
        <w:rPr>
          <w:rFonts w:ascii="Times New Roman" w:hAnsi="Times New Roman"/>
          <w:sz w:val="24"/>
          <w:szCs w:val="24"/>
        </w:rPr>
        <w:t>. –</w:t>
      </w:r>
      <w:r w:rsidR="00AC5A1B" w:rsidRPr="00C11774">
        <w:rPr>
          <w:rFonts w:ascii="Times New Roman" w:hAnsi="Times New Roman"/>
          <w:sz w:val="24"/>
          <w:szCs w:val="24"/>
        </w:rPr>
        <w:t xml:space="preserve"> </w:t>
      </w:r>
      <w:r w:rsidRPr="00C11774">
        <w:rPr>
          <w:rFonts w:ascii="Times New Roman" w:hAnsi="Times New Roman"/>
          <w:sz w:val="24"/>
          <w:szCs w:val="24"/>
        </w:rPr>
        <w:t>Режим доступа: https://www.syl.ru/article/208934/new_rezka-i-svarka-metalla-tehnologiya ,</w:t>
      </w:r>
    </w:p>
    <w:p w:rsidR="00EA7B8B" w:rsidRPr="00C11774" w:rsidRDefault="00AC5A1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4.</w:t>
      </w:r>
      <w:r w:rsidR="00DA4A60" w:rsidRPr="00C11774">
        <w:rPr>
          <w:rFonts w:ascii="Times New Roman" w:hAnsi="Times New Roman"/>
          <w:sz w:val="24"/>
          <w:szCs w:val="24"/>
        </w:rPr>
        <w:t>Режим доступа: http://www.osvarke.com/ , свободный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5 Сварка-</w:t>
      </w:r>
      <w:proofErr w:type="spellStart"/>
      <w:r w:rsidRPr="00C11774">
        <w:rPr>
          <w:rFonts w:ascii="Times New Roman" w:hAnsi="Times New Roman"/>
          <w:sz w:val="24"/>
          <w:szCs w:val="24"/>
        </w:rPr>
        <w:t>либ</w:t>
      </w:r>
      <w:proofErr w:type="spellEnd"/>
      <w:r w:rsidRPr="00C11774">
        <w:rPr>
          <w:rFonts w:ascii="Times New Roman" w:hAnsi="Times New Roman"/>
          <w:sz w:val="24"/>
          <w:szCs w:val="24"/>
        </w:rPr>
        <w:t>. Техническая библиотека для сварщика: Сварка, термообработка,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материалы, металлы и сплавы. [Электронный ресурс]: [сайт]. – </w:t>
      </w:r>
      <w:proofErr w:type="spellStart"/>
      <w:r w:rsidRPr="00C11774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C11774">
        <w:rPr>
          <w:rFonts w:ascii="Times New Roman" w:hAnsi="Times New Roman"/>
          <w:sz w:val="24"/>
          <w:szCs w:val="24"/>
        </w:rPr>
        <w:t>.д</w:t>
      </w:r>
      <w:proofErr w:type="gramEnd"/>
      <w:r w:rsidRPr="00C11774">
        <w:rPr>
          <w:rFonts w:ascii="Times New Roman" w:hAnsi="Times New Roman"/>
          <w:sz w:val="24"/>
          <w:szCs w:val="24"/>
        </w:rPr>
        <w:t>ан</w:t>
      </w:r>
      <w:proofErr w:type="spellEnd"/>
      <w:r w:rsidRPr="00C11774">
        <w:rPr>
          <w:rFonts w:ascii="Times New Roman" w:hAnsi="Times New Roman"/>
          <w:sz w:val="24"/>
          <w:szCs w:val="24"/>
        </w:rPr>
        <w:t xml:space="preserve">. – </w:t>
      </w:r>
      <w:r w:rsidR="00AC5A1B" w:rsidRPr="00C11774">
        <w:rPr>
          <w:rFonts w:ascii="Times New Roman" w:hAnsi="Times New Roman"/>
          <w:sz w:val="24"/>
          <w:szCs w:val="24"/>
        </w:rPr>
        <w:t xml:space="preserve">      </w:t>
      </w:r>
      <w:r w:rsidRPr="00C11774">
        <w:rPr>
          <w:rFonts w:ascii="Times New Roman" w:hAnsi="Times New Roman"/>
          <w:sz w:val="24"/>
          <w:szCs w:val="24"/>
        </w:rPr>
        <w:t>Режим</w:t>
      </w:r>
      <w:r w:rsidR="00AC5A1B" w:rsidRPr="00C11774">
        <w:rPr>
          <w:rFonts w:ascii="Times New Roman" w:hAnsi="Times New Roman"/>
          <w:sz w:val="24"/>
          <w:szCs w:val="24"/>
        </w:rPr>
        <w:t xml:space="preserve"> </w:t>
      </w:r>
      <w:r w:rsidRPr="00C11774">
        <w:rPr>
          <w:rFonts w:ascii="Times New Roman" w:hAnsi="Times New Roman"/>
          <w:sz w:val="24"/>
          <w:szCs w:val="24"/>
        </w:rPr>
        <w:t>доступа: www.svarka-lib.com/ , свободный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6 Электрод: журнал о сварке. [Электронный ресурс]: [сайт]. – </w:t>
      </w:r>
      <w:proofErr w:type="spellStart"/>
      <w:r w:rsidRPr="00C11774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C11774">
        <w:rPr>
          <w:rFonts w:ascii="Times New Roman" w:hAnsi="Times New Roman"/>
          <w:sz w:val="24"/>
          <w:szCs w:val="24"/>
        </w:rPr>
        <w:t>.д</w:t>
      </w:r>
      <w:proofErr w:type="gramEnd"/>
      <w:r w:rsidRPr="00C11774">
        <w:rPr>
          <w:rFonts w:ascii="Times New Roman" w:hAnsi="Times New Roman"/>
          <w:sz w:val="24"/>
          <w:szCs w:val="24"/>
        </w:rPr>
        <w:t>ан</w:t>
      </w:r>
      <w:proofErr w:type="spellEnd"/>
      <w:r w:rsidRPr="00C11774">
        <w:rPr>
          <w:rFonts w:ascii="Times New Roman" w:hAnsi="Times New Roman"/>
          <w:sz w:val="24"/>
          <w:szCs w:val="24"/>
        </w:rPr>
        <w:t>. – Режим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доступа: http://electrod.biz/varim/seams/kak-pravilno-sdelat-svarochnyiy-shov.html,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свободный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7 </w:t>
      </w:r>
      <w:proofErr w:type="spellStart"/>
      <w:r w:rsidRPr="00C11774">
        <w:rPr>
          <w:rFonts w:ascii="Times New Roman" w:hAnsi="Times New Roman"/>
          <w:sz w:val="24"/>
          <w:szCs w:val="24"/>
        </w:rPr>
        <w:t>Svarkagid</w:t>
      </w:r>
      <w:proofErr w:type="spellEnd"/>
      <w:r w:rsidRPr="00C11774">
        <w:rPr>
          <w:rFonts w:ascii="Times New Roman" w:hAnsi="Times New Roman"/>
          <w:sz w:val="24"/>
          <w:szCs w:val="24"/>
        </w:rPr>
        <w:t xml:space="preserve"> – всё про сварку. [Электронный ресурс]: [сайт]. – </w:t>
      </w:r>
      <w:proofErr w:type="spellStart"/>
      <w:r w:rsidRPr="00C11774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C11774">
        <w:rPr>
          <w:rFonts w:ascii="Times New Roman" w:hAnsi="Times New Roman"/>
          <w:sz w:val="24"/>
          <w:szCs w:val="24"/>
        </w:rPr>
        <w:t>.д</w:t>
      </w:r>
      <w:proofErr w:type="gramEnd"/>
      <w:r w:rsidRPr="00C11774">
        <w:rPr>
          <w:rFonts w:ascii="Times New Roman" w:hAnsi="Times New Roman"/>
          <w:sz w:val="24"/>
          <w:szCs w:val="24"/>
        </w:rPr>
        <w:t>ан</w:t>
      </w:r>
      <w:proofErr w:type="spellEnd"/>
      <w:r w:rsidRPr="00C11774">
        <w:rPr>
          <w:rFonts w:ascii="Times New Roman" w:hAnsi="Times New Roman"/>
          <w:sz w:val="24"/>
          <w:szCs w:val="24"/>
        </w:rPr>
        <w:t>. – Режим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доступа: https://svarkagid.ru/tehnologii/svarka-shvov.html, </w:t>
      </w:r>
      <w:proofErr w:type="gramStart"/>
      <w:r w:rsidRPr="00C11774">
        <w:rPr>
          <w:rFonts w:ascii="Times New Roman" w:hAnsi="Times New Roman"/>
          <w:sz w:val="24"/>
          <w:szCs w:val="24"/>
        </w:rPr>
        <w:t>свободный</w:t>
      </w:r>
      <w:proofErr w:type="gramEnd"/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 xml:space="preserve">8 Сварка и сварщик. [Электронный ресурс]: [сайт]. – </w:t>
      </w:r>
      <w:proofErr w:type="spellStart"/>
      <w:r w:rsidRPr="00C11774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C11774">
        <w:rPr>
          <w:rFonts w:ascii="Times New Roman" w:hAnsi="Times New Roman"/>
          <w:sz w:val="24"/>
          <w:szCs w:val="24"/>
        </w:rPr>
        <w:t>.д</w:t>
      </w:r>
      <w:proofErr w:type="gramEnd"/>
      <w:r w:rsidRPr="00C11774">
        <w:rPr>
          <w:rFonts w:ascii="Times New Roman" w:hAnsi="Times New Roman"/>
          <w:sz w:val="24"/>
          <w:szCs w:val="24"/>
        </w:rPr>
        <w:t>ан</w:t>
      </w:r>
      <w:proofErr w:type="spellEnd"/>
      <w:r w:rsidRPr="00C11774">
        <w:rPr>
          <w:rFonts w:ascii="Times New Roman" w:hAnsi="Times New Roman"/>
          <w:sz w:val="24"/>
          <w:szCs w:val="24"/>
        </w:rPr>
        <w:t>. – Режим доступа:</w:t>
      </w:r>
    </w:p>
    <w:p w:rsidR="00EA7B8B" w:rsidRPr="00C11774" w:rsidRDefault="00DA4A6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1774">
        <w:rPr>
          <w:rFonts w:ascii="Times New Roman" w:hAnsi="Times New Roman"/>
          <w:sz w:val="24"/>
          <w:szCs w:val="24"/>
        </w:rPr>
        <w:t>http://weldering.com/illyustrirovannoe-posobie-svarshchika, свободный</w:t>
      </w:r>
    </w:p>
    <w:p w:rsidR="00EA7B8B" w:rsidRPr="006C2C14" w:rsidRDefault="00EA7B8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</w:rPr>
      </w:pPr>
    </w:p>
    <w:p w:rsidR="00EA7B8B" w:rsidRPr="00C11774" w:rsidRDefault="00EA7B8B">
      <w:pPr>
        <w:pStyle w:val="1"/>
        <w:tabs>
          <w:tab w:val="left" w:pos="0"/>
        </w:tabs>
        <w:spacing w:before="0" w:after="0"/>
        <w:ind w:left="0" w:firstLine="709"/>
        <w:jc w:val="both"/>
        <w:rPr>
          <w:b w:val="0"/>
          <w:caps/>
        </w:rPr>
      </w:pPr>
    </w:p>
    <w:p w:rsidR="00EA7B8B" w:rsidRPr="00C11774" w:rsidRDefault="00EA7B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A5FE8" w:rsidRPr="00C11774" w:rsidRDefault="002A5F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A5FE8" w:rsidRPr="00C11774" w:rsidRDefault="002A5F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EA7B8B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175C94" w:rsidRDefault="00175C94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175C94" w:rsidRDefault="00175C94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175C94" w:rsidRDefault="00175C94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175C94" w:rsidRDefault="00175C94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14452" w:rsidRDefault="00414452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EA7B8B" w:rsidRPr="00C11774" w:rsidRDefault="00DA4A6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C11774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Pr="00C11774">
        <w:rPr>
          <w:rFonts w:ascii="Times New Roman" w:hAnsi="Times New Roman"/>
          <w:b/>
          <w:sz w:val="24"/>
          <w:szCs w:val="24"/>
        </w:rPr>
        <w:br/>
        <w:t>ПРОФЕССИОНАЛЬНОГО МОДУЛЯ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EA7B8B" w:rsidRPr="006370B7" w:rsidTr="00175C94">
        <w:trPr>
          <w:trHeight w:val="865"/>
        </w:trPr>
        <w:tc>
          <w:tcPr>
            <w:tcW w:w="3119" w:type="dxa"/>
          </w:tcPr>
          <w:p w:rsidR="00EA7B8B" w:rsidRPr="006370B7" w:rsidRDefault="00DA4A60" w:rsidP="002A5FE8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11" w:type="dxa"/>
          </w:tcPr>
          <w:p w:rsidR="00EA7B8B" w:rsidRPr="006370B7" w:rsidRDefault="00DA4A60" w:rsidP="002A5FE8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119" w:type="dxa"/>
          </w:tcPr>
          <w:p w:rsidR="00EA7B8B" w:rsidRPr="006370B7" w:rsidRDefault="00DA4A60" w:rsidP="002A5FE8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EA7B8B" w:rsidRPr="006370B7" w:rsidTr="00175C94">
        <w:trPr>
          <w:trHeight w:val="895"/>
        </w:trPr>
        <w:tc>
          <w:tcPr>
            <w:tcW w:w="3119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ПК 1.1. Применять различные методы, способы и приёмы сборки и сварки конструкций с эксплуатационными свойствами</w:t>
            </w:r>
          </w:p>
        </w:tc>
        <w:tc>
          <w:tcPr>
            <w:tcW w:w="4111" w:type="dxa"/>
          </w:tcPr>
          <w:p w:rsidR="00EA7B8B" w:rsidRPr="006370B7" w:rsidRDefault="00DA4A60" w:rsidP="006370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Применение различных методов, способов и приёмов сборки и сварки конструкций с эксплуатационными свойствами</w:t>
            </w:r>
          </w:p>
        </w:tc>
        <w:tc>
          <w:tcPr>
            <w:tcW w:w="3119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 xml:space="preserve">Фронтальный и индивидуальный опрос, экспертная оценка практического выполнения </w:t>
            </w:r>
            <w:proofErr w:type="gramStart"/>
            <w:r w:rsidRPr="006370B7">
              <w:rPr>
                <w:rFonts w:ascii="Times New Roman" w:hAnsi="Times New Roman"/>
                <w:sz w:val="24"/>
                <w:szCs w:val="24"/>
              </w:rPr>
              <w:t>обучающим</w:t>
            </w:r>
            <w:r w:rsidR="006C2C14" w:rsidRPr="006370B7">
              <w:rPr>
                <w:rFonts w:ascii="Times New Roman" w:hAnsi="Times New Roman"/>
                <w:sz w:val="24"/>
                <w:szCs w:val="24"/>
              </w:rPr>
              <w:t>и</w:t>
            </w:r>
            <w:r w:rsidRPr="006370B7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6370B7">
              <w:rPr>
                <w:rFonts w:ascii="Times New Roman" w:hAnsi="Times New Roman"/>
                <w:sz w:val="24"/>
                <w:szCs w:val="24"/>
              </w:rPr>
              <w:t xml:space="preserve"> сварочных работ</w:t>
            </w:r>
          </w:p>
        </w:tc>
      </w:tr>
      <w:tr w:rsidR="00EA7B8B" w:rsidRPr="006370B7" w:rsidTr="00175C94">
        <w:trPr>
          <w:trHeight w:val="698"/>
        </w:trPr>
        <w:tc>
          <w:tcPr>
            <w:tcW w:w="3119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ПК 1.2. Выполнять техническую подготовку производства сварных конструкций</w:t>
            </w:r>
          </w:p>
        </w:tc>
        <w:tc>
          <w:tcPr>
            <w:tcW w:w="4111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Наличие навыков при выборе рационального способа сборки и сварки конструкций, умение использовать типовые методики выбора параметров сварочных технологических процессов.</w:t>
            </w:r>
          </w:p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Знание методики расчетов режимов ручных и механизированных способов сварки. Умение составить технологический процесс изготовления сварных конструкций различного класса</w:t>
            </w:r>
          </w:p>
        </w:tc>
        <w:tc>
          <w:tcPr>
            <w:tcW w:w="3119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Фронтальный и индивидуальный опрос, зачет</w:t>
            </w:r>
          </w:p>
        </w:tc>
      </w:tr>
      <w:tr w:rsidR="00EA7B8B" w:rsidRPr="006370B7" w:rsidTr="00175C94">
        <w:trPr>
          <w:trHeight w:val="698"/>
        </w:trPr>
        <w:tc>
          <w:tcPr>
            <w:tcW w:w="3119" w:type="dxa"/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  <w:tc>
          <w:tcPr>
            <w:tcW w:w="4111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 xml:space="preserve">Знание видов сварочного оборудования, устройство и правила эксплуатации. Умение оборудовать сварочный пост. </w:t>
            </w:r>
          </w:p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Знание основных технологических приемов сварки и наплавки сталей, чугунов и цветных металлов</w:t>
            </w:r>
          </w:p>
        </w:tc>
        <w:tc>
          <w:tcPr>
            <w:tcW w:w="3119" w:type="dxa"/>
          </w:tcPr>
          <w:p w:rsidR="00EA7B8B" w:rsidRPr="006370B7" w:rsidRDefault="00DA4A60" w:rsidP="006370B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Фронтальный и индивидуальный опрос, зачет</w:t>
            </w:r>
          </w:p>
        </w:tc>
      </w:tr>
      <w:tr w:rsidR="00EA7B8B" w:rsidRPr="006370B7" w:rsidTr="00175C94">
        <w:tc>
          <w:tcPr>
            <w:tcW w:w="3119" w:type="dxa"/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</w:t>
            </w:r>
          </w:p>
        </w:tc>
        <w:tc>
          <w:tcPr>
            <w:tcW w:w="4111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Знание видов сварочных участков. Знание техники безопасности сварочных работ</w:t>
            </w:r>
          </w:p>
        </w:tc>
        <w:tc>
          <w:tcPr>
            <w:tcW w:w="3119" w:type="dxa"/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Фронтальный и индивидуальный опрос, зачет</w:t>
            </w:r>
          </w:p>
        </w:tc>
      </w:tr>
      <w:tr w:rsidR="00EA7B8B" w:rsidRPr="006370B7" w:rsidTr="00175C9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 и проектирования изделий;</w:t>
            </w:r>
          </w:p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 xml:space="preserve">- демонстрация эффективности </w:t>
            </w:r>
          </w:p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и качества выполнения профессиональных задач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EA7B8B" w:rsidRPr="006370B7" w:rsidTr="00175C9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демонстрация способности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EA7B8B" w:rsidRPr="006370B7" w:rsidTr="00175C9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EA7B8B" w:rsidRPr="006370B7" w:rsidTr="00175C9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демонстрация навыков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EA7B8B" w:rsidRPr="006370B7" w:rsidTr="00175C9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6370B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взаимодействие с обучающимися, преподавателями и мастерами в ходе обучения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EA7B8B" w:rsidRPr="006370B7" w:rsidTr="00175C9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6370B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 xml:space="preserve">- планирование </w:t>
            </w:r>
            <w:proofErr w:type="gramStart"/>
            <w:r w:rsidRPr="006370B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370B7">
              <w:rPr>
                <w:rFonts w:ascii="Times New Roman" w:hAnsi="Times New Roman"/>
                <w:sz w:val="24"/>
                <w:szCs w:val="24"/>
              </w:rPr>
              <w:t xml:space="preserve"> повышения личностного и квалификационного уровня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B8B" w:rsidRPr="006370B7" w:rsidRDefault="00DA4A60" w:rsidP="002A5FE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370B7">
              <w:rPr>
                <w:rFonts w:ascii="Times New Roman" w:hAnsi="Times New Roman"/>
                <w:sz w:val="24"/>
                <w:szCs w:val="24"/>
              </w:rPr>
              <w:t>- наблюдение  и оценивание результатов деятельности на уроках производственного обучения</w:t>
            </w:r>
          </w:p>
        </w:tc>
      </w:tr>
    </w:tbl>
    <w:p w:rsidR="00EA7B8B" w:rsidRPr="00C11774" w:rsidRDefault="00EA7B8B" w:rsidP="006C2C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</w:rPr>
      </w:pPr>
    </w:p>
    <w:sectPr w:rsidR="00EA7B8B" w:rsidRPr="00C11774" w:rsidSect="00175C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96" w:rsidRDefault="00347C96">
      <w:pPr>
        <w:spacing w:line="240" w:lineRule="auto"/>
      </w:pPr>
      <w:r>
        <w:separator/>
      </w:r>
    </w:p>
  </w:endnote>
  <w:endnote w:type="continuationSeparator" w:id="0">
    <w:p w:rsidR="00347C96" w:rsidRDefault="00347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96" w:rsidRDefault="00347C96">
      <w:pPr>
        <w:spacing w:after="0"/>
      </w:pPr>
      <w:r>
        <w:separator/>
      </w:r>
    </w:p>
  </w:footnote>
  <w:footnote w:type="continuationSeparator" w:id="0">
    <w:p w:rsidR="00347C96" w:rsidRDefault="00347C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multilevel"/>
    <w:tmpl w:val="11E47B7B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nsid w:val="2F504CD4"/>
    <w:multiLevelType w:val="multilevel"/>
    <w:tmpl w:val="71B6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03507"/>
    <w:multiLevelType w:val="multilevel"/>
    <w:tmpl w:val="2F60350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8FEC1F2"/>
    <w:multiLevelType w:val="singleLevel"/>
    <w:tmpl w:val="78FEC1F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2"/>
  </w:compat>
  <w:rsids>
    <w:rsidRoot w:val="003F2141"/>
    <w:rsid w:val="000364FA"/>
    <w:rsid w:val="000548EC"/>
    <w:rsid w:val="00062085"/>
    <w:rsid w:val="00096B4F"/>
    <w:rsid w:val="00100A79"/>
    <w:rsid w:val="001106FD"/>
    <w:rsid w:val="00140DBB"/>
    <w:rsid w:val="00140F7D"/>
    <w:rsid w:val="00175C94"/>
    <w:rsid w:val="001936BC"/>
    <w:rsid w:val="001D5FE0"/>
    <w:rsid w:val="00222349"/>
    <w:rsid w:val="0026334B"/>
    <w:rsid w:val="002A5FE8"/>
    <w:rsid w:val="002B48A0"/>
    <w:rsid w:val="00322B3A"/>
    <w:rsid w:val="00347C96"/>
    <w:rsid w:val="003B77DD"/>
    <w:rsid w:val="003C5702"/>
    <w:rsid w:val="003D781B"/>
    <w:rsid w:val="003F2141"/>
    <w:rsid w:val="003F6335"/>
    <w:rsid w:val="00400FBB"/>
    <w:rsid w:val="00414452"/>
    <w:rsid w:val="004B1791"/>
    <w:rsid w:val="004E32C7"/>
    <w:rsid w:val="0052173E"/>
    <w:rsid w:val="0052589D"/>
    <w:rsid w:val="005D53AC"/>
    <w:rsid w:val="00626862"/>
    <w:rsid w:val="006370B7"/>
    <w:rsid w:val="006507EF"/>
    <w:rsid w:val="006674D9"/>
    <w:rsid w:val="006A579D"/>
    <w:rsid w:val="006C2C14"/>
    <w:rsid w:val="00703311"/>
    <w:rsid w:val="007042D7"/>
    <w:rsid w:val="00736FC7"/>
    <w:rsid w:val="007627B0"/>
    <w:rsid w:val="00793E80"/>
    <w:rsid w:val="007A3EBD"/>
    <w:rsid w:val="00810DB7"/>
    <w:rsid w:val="00887D5E"/>
    <w:rsid w:val="009C051C"/>
    <w:rsid w:val="00A61C19"/>
    <w:rsid w:val="00A6300F"/>
    <w:rsid w:val="00AC0355"/>
    <w:rsid w:val="00AC392B"/>
    <w:rsid w:val="00AC5193"/>
    <w:rsid w:val="00AC5A1B"/>
    <w:rsid w:val="00B35327"/>
    <w:rsid w:val="00B924C4"/>
    <w:rsid w:val="00BC213B"/>
    <w:rsid w:val="00BE3DC1"/>
    <w:rsid w:val="00C11774"/>
    <w:rsid w:val="00C23AE4"/>
    <w:rsid w:val="00D2179C"/>
    <w:rsid w:val="00D550BB"/>
    <w:rsid w:val="00D65B5A"/>
    <w:rsid w:val="00D67B8C"/>
    <w:rsid w:val="00D835E5"/>
    <w:rsid w:val="00D9516F"/>
    <w:rsid w:val="00DA4A60"/>
    <w:rsid w:val="00DF2257"/>
    <w:rsid w:val="00EA7B8B"/>
    <w:rsid w:val="00F02D94"/>
    <w:rsid w:val="00FB7935"/>
    <w:rsid w:val="00FC78CB"/>
    <w:rsid w:val="2D550CA3"/>
    <w:rsid w:val="4EFD378D"/>
    <w:rsid w:val="59EF326F"/>
    <w:rsid w:val="6EFB695E"/>
    <w:rsid w:val="72B11727"/>
    <w:rsid w:val="7A912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nhideWhenUsed="0" w:qFormat="1"/>
    <w:lsdException w:name="heading 3" w:unhideWhenUsed="0" w:qFormat="1"/>
    <w:lsdException w:name="heading 4" w:unhideWhenUsed="0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0" w:unhideWhenUsed="0" w:qFormat="1"/>
    <w:lsdException w:name="toc 5" w:uiPriority="0" w:unhideWhenUsed="0" w:qFormat="1"/>
    <w:lsdException w:name="toc 6" w:uiPriority="0" w:unhideWhenUsed="0" w:qFormat="1"/>
    <w:lsdException w:name="toc 7" w:uiPriority="0" w:unhideWhenUsed="0" w:qFormat="1"/>
    <w:lsdException w:name="toc 8" w:uiPriority="0" w:unhideWhenUsed="0" w:qFormat="1"/>
    <w:lsdException w:name="toc 9" w:uiPriority="0" w:unhideWhenUsed="0" w:qFormat="1"/>
    <w:lsdException w:name="Normal Indent" w:semiHidden="1"/>
    <w:lsdException w:name="footnote text" w:unhideWhenUsed="0"/>
    <w:lsdException w:name="foot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unhideWhenUsed="0"/>
    <w:lsdException w:name="annotation reference" w:qFormat="1"/>
    <w:lsdException w:name="line number" w:semiHidden="1"/>
    <w:lsdException w:name="page number" w:uiPriority="0" w:unhideWhenUsed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uiPriority="0" w:unhideWhenUsed="0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0" w:unhideWhenUsed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iPriority="0" w:unhideWhenUsed="0"/>
    <w:lsdException w:name="Body Text 3" w:semiHidden="1"/>
    <w:lsdException w:name="Body Text Indent 2" w:uiPriority="0" w:unhideWhenUsed="0"/>
    <w:lsdException w:name="Body Text Indent 3" w:semiHidden="1"/>
    <w:lsdException w:name="Block Text" w:semiHidden="1"/>
    <w:lsdException w:name="Hyperlink" w:unhideWhenUsed="0" w:qFormat="1"/>
    <w:lsdException w:name="Strong" w:uiPriority="22" w:unhideWhenUsed="0" w:qFormat="1"/>
    <w:lsdException w:name="Emphasis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nhideWhenUsed="0"/>
    <w:lsdException w:name="Table Grid" w:uiPriority="39" w:unhideWhenUsed="0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EA7B8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EA7B8B"/>
    <w:pPr>
      <w:keepNext/>
      <w:spacing w:before="240" w:after="120" w:line="240" w:lineRule="auto"/>
      <w:ind w:left="709"/>
      <w:outlineLvl w:val="0"/>
    </w:pPr>
    <w:rPr>
      <w:rFonts w:ascii="Times New Roman" w:hAnsi="Times New Roman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A7B8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A7B8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EA7B8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A7B8B"/>
    <w:pPr>
      <w:spacing w:after="0" w:line="240" w:lineRule="auto"/>
    </w:pPr>
    <w:rPr>
      <w:rFonts w:ascii="Segoe UI" w:hAnsi="Segoe UI"/>
      <w:sz w:val="18"/>
      <w:szCs w:val="18"/>
    </w:rPr>
  </w:style>
  <w:style w:type="paragraph" w:styleId="a5">
    <w:name w:val="Body Text"/>
    <w:basedOn w:val="a"/>
    <w:link w:val="a6"/>
    <w:rsid w:val="00EA7B8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rsid w:val="00EA7B8B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"/>
    <w:link w:val="24"/>
    <w:rsid w:val="00EA7B8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styleId="a7">
    <w:name w:val="annotation reference"/>
    <w:uiPriority w:val="99"/>
    <w:unhideWhenUsed/>
    <w:qFormat/>
    <w:rsid w:val="00EA7B8B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unhideWhenUsed/>
    <w:rsid w:val="00EA7B8B"/>
    <w:pPr>
      <w:spacing w:after="0"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unhideWhenUsed/>
    <w:rsid w:val="00EA7B8B"/>
    <w:rPr>
      <w:rFonts w:ascii="Times New Roman" w:hAnsi="Times New Roman"/>
      <w:b/>
      <w:bCs/>
    </w:rPr>
  </w:style>
  <w:style w:type="character" w:styleId="ac">
    <w:name w:val="Emphasis"/>
    <w:qFormat/>
    <w:rsid w:val="00EA7B8B"/>
    <w:rPr>
      <w:rFonts w:cs="Times New Roman"/>
      <w:i/>
    </w:rPr>
  </w:style>
  <w:style w:type="paragraph" w:styleId="ad">
    <w:name w:val="endnote text"/>
    <w:basedOn w:val="a"/>
    <w:link w:val="ae"/>
    <w:uiPriority w:val="99"/>
    <w:semiHidden/>
    <w:unhideWhenUsed/>
    <w:rsid w:val="00EA7B8B"/>
    <w:pPr>
      <w:spacing w:after="0" w:line="240" w:lineRule="auto"/>
    </w:pPr>
    <w:rPr>
      <w:sz w:val="20"/>
      <w:szCs w:val="20"/>
    </w:rPr>
  </w:style>
  <w:style w:type="character" w:styleId="af">
    <w:name w:val="FollowedHyperlink"/>
    <w:uiPriority w:val="99"/>
    <w:unhideWhenUsed/>
    <w:rsid w:val="00EA7B8B"/>
    <w:rPr>
      <w:color w:val="0000FF"/>
      <w:u w:val="single"/>
    </w:rPr>
  </w:style>
  <w:style w:type="paragraph" w:styleId="af0">
    <w:name w:val="footer"/>
    <w:basedOn w:val="a"/>
    <w:link w:val="af1"/>
    <w:uiPriority w:val="99"/>
    <w:rsid w:val="00EA7B8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styleId="af2">
    <w:name w:val="footnote reference"/>
    <w:uiPriority w:val="99"/>
    <w:rsid w:val="00EA7B8B"/>
    <w:rPr>
      <w:rFonts w:cs="Times New Roman"/>
      <w:vertAlign w:val="superscript"/>
    </w:rPr>
  </w:style>
  <w:style w:type="paragraph" w:styleId="af3">
    <w:name w:val="footnote text"/>
    <w:basedOn w:val="a"/>
    <w:link w:val="af4"/>
    <w:uiPriority w:val="99"/>
    <w:rsid w:val="00EA7B8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af5">
    <w:name w:val="header"/>
    <w:basedOn w:val="a"/>
    <w:link w:val="af6"/>
    <w:uiPriority w:val="99"/>
    <w:unhideWhenUsed/>
    <w:rsid w:val="00EA7B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styleId="af7">
    <w:name w:val="Hyperlink"/>
    <w:uiPriority w:val="99"/>
    <w:qFormat/>
    <w:rsid w:val="00EA7B8B"/>
    <w:rPr>
      <w:rFonts w:cs="Times New Roman"/>
      <w:color w:val="0000FF"/>
      <w:u w:val="single"/>
    </w:rPr>
  </w:style>
  <w:style w:type="paragraph" w:styleId="25">
    <w:name w:val="List 2"/>
    <w:basedOn w:val="a"/>
    <w:rsid w:val="00EA7B8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af8">
    <w:name w:val="Normal (Web)"/>
    <w:basedOn w:val="a"/>
    <w:next w:val="a"/>
    <w:link w:val="af9"/>
    <w:uiPriority w:val="99"/>
    <w:unhideWhenUsed/>
    <w:qFormat/>
    <w:rsid w:val="00EA7B8B"/>
    <w:rPr>
      <w:rFonts w:ascii="Times New Roman" w:hAnsi="Times New Roman"/>
      <w:sz w:val="24"/>
      <w:szCs w:val="24"/>
    </w:rPr>
  </w:style>
  <w:style w:type="character" w:styleId="afa">
    <w:name w:val="page number"/>
    <w:rsid w:val="00EA7B8B"/>
    <w:rPr>
      <w:rFonts w:cs="Times New Roman"/>
    </w:rPr>
  </w:style>
  <w:style w:type="character" w:styleId="afb">
    <w:name w:val="Strong"/>
    <w:uiPriority w:val="22"/>
    <w:qFormat/>
    <w:rsid w:val="00EA7B8B"/>
    <w:rPr>
      <w:b/>
      <w:bCs/>
    </w:rPr>
  </w:style>
  <w:style w:type="paragraph" w:styleId="afc">
    <w:name w:val="Subtitle"/>
    <w:basedOn w:val="a"/>
    <w:next w:val="a"/>
    <w:link w:val="afd"/>
    <w:uiPriority w:val="11"/>
    <w:qFormat/>
    <w:rsid w:val="00EA7B8B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table" w:styleId="afe">
    <w:name w:val="Table Grid"/>
    <w:basedOn w:val="a1"/>
    <w:uiPriority w:val="39"/>
    <w:rsid w:val="00EA7B8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Title"/>
    <w:basedOn w:val="a"/>
    <w:next w:val="a"/>
    <w:link w:val="aff0"/>
    <w:uiPriority w:val="10"/>
    <w:qFormat/>
    <w:rsid w:val="00EA7B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theme="minorBidi"/>
      <w:kern w:val="28"/>
      <w:sz w:val="24"/>
      <w:szCs w:val="24"/>
      <w:lang w:eastAsia="en-US"/>
    </w:rPr>
  </w:style>
  <w:style w:type="paragraph" w:styleId="11">
    <w:name w:val="toc 1"/>
    <w:basedOn w:val="a"/>
    <w:next w:val="a"/>
    <w:uiPriority w:val="39"/>
    <w:rsid w:val="00EA7B8B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rsid w:val="00EA7B8B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rsid w:val="00EA7B8B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41">
    <w:name w:val="toc 4"/>
    <w:basedOn w:val="a"/>
    <w:next w:val="a"/>
    <w:qFormat/>
    <w:rsid w:val="00EA7B8B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qFormat/>
    <w:rsid w:val="00EA7B8B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qFormat/>
    <w:rsid w:val="00EA7B8B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qFormat/>
    <w:rsid w:val="00EA7B8B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qFormat/>
    <w:rsid w:val="00EA7B8B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qFormat/>
    <w:rsid w:val="00EA7B8B"/>
    <w:pPr>
      <w:spacing w:after="0" w:line="240" w:lineRule="auto"/>
      <w:ind w:left="1920"/>
    </w:pPr>
    <w:rPr>
      <w:rFonts w:cs="Calibri"/>
      <w:sz w:val="20"/>
      <w:szCs w:val="20"/>
    </w:rPr>
  </w:style>
  <w:style w:type="character" w:customStyle="1" w:styleId="10">
    <w:name w:val="Заголовок 1 Знак"/>
    <w:basedOn w:val="a0"/>
    <w:link w:val="1"/>
    <w:rsid w:val="00EA7B8B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EA7B8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EA7B8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EA7B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EA7B8B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A7B8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A7B8B"/>
  </w:style>
  <w:style w:type="character" w:customStyle="1" w:styleId="af1">
    <w:name w:val="Нижний колонтитул Знак"/>
    <w:basedOn w:val="a0"/>
    <w:link w:val="af0"/>
    <w:uiPriority w:val="99"/>
    <w:qFormat/>
    <w:rsid w:val="00EA7B8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Текст сноски Знак"/>
    <w:basedOn w:val="a0"/>
    <w:link w:val="af3"/>
    <w:uiPriority w:val="99"/>
    <w:rsid w:val="00EA7B8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locked/>
    <w:rsid w:val="00EA7B8B"/>
    <w:rPr>
      <w:rFonts w:ascii="Times New Roman" w:hAnsi="Times New Roman"/>
      <w:sz w:val="20"/>
      <w:lang w:eastAsia="ru-RU"/>
    </w:rPr>
  </w:style>
  <w:style w:type="paragraph" w:styleId="aff1">
    <w:name w:val="List Paragraph"/>
    <w:basedOn w:val="a"/>
    <w:link w:val="aff2"/>
    <w:uiPriority w:val="34"/>
    <w:qFormat/>
    <w:rsid w:val="00EA7B8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f2">
    <w:name w:val="Абзац списка Знак"/>
    <w:link w:val="aff1"/>
    <w:uiPriority w:val="34"/>
    <w:qFormat/>
    <w:locked/>
    <w:rsid w:val="00EA7B8B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rsid w:val="00EA7B8B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EA7B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6">
    <w:name w:val="Верхний колонтитул Знак"/>
    <w:basedOn w:val="a0"/>
    <w:link w:val="af5"/>
    <w:uiPriority w:val="99"/>
    <w:rsid w:val="00EA7B8B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EA7B8B"/>
    <w:rPr>
      <w:rFonts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EA7B8B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EA7B8B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EA7B8B"/>
    <w:rPr>
      <w:rFonts w:cs="Times New Roman"/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rsid w:val="00EA7B8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EA7B8B"/>
    <w:rPr>
      <w:rFonts w:cs="Times New Roman"/>
      <w:b/>
      <w:bCs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EA7B8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A7B8B"/>
  </w:style>
  <w:style w:type="character" w:customStyle="1" w:styleId="aff3">
    <w:name w:val="Цветовое выделение"/>
    <w:uiPriority w:val="99"/>
    <w:rsid w:val="00EA7B8B"/>
    <w:rPr>
      <w:b/>
      <w:color w:val="26282F"/>
    </w:rPr>
  </w:style>
  <w:style w:type="character" w:customStyle="1" w:styleId="aff4">
    <w:name w:val="Гипертекстовая ссылка"/>
    <w:uiPriority w:val="99"/>
    <w:rsid w:val="00EA7B8B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EA7B8B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EA7B8B"/>
  </w:style>
  <w:style w:type="paragraph" w:customStyle="1" w:styleId="aff8">
    <w:name w:val="Внимание: недобросовестность!"/>
    <w:basedOn w:val="aff6"/>
    <w:next w:val="a"/>
    <w:uiPriority w:val="99"/>
    <w:rsid w:val="00EA7B8B"/>
  </w:style>
  <w:style w:type="character" w:customStyle="1" w:styleId="aff9">
    <w:name w:val="Выделение для Базового Поиска"/>
    <w:uiPriority w:val="99"/>
    <w:rsid w:val="00EA7B8B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EA7B8B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c"/>
    <w:next w:val="a"/>
    <w:uiPriority w:val="99"/>
    <w:qFormat/>
    <w:rsid w:val="00EA7B8B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EA7B8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0">
    <w:name w:val="Заголовок своего сообщения"/>
    <w:uiPriority w:val="99"/>
    <w:rsid w:val="00EA7B8B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2">
    <w:name w:val="Заголовок чужого сообщения"/>
    <w:uiPriority w:val="99"/>
    <w:rsid w:val="00EA7B8B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EA7B8B"/>
    <w:pPr>
      <w:spacing w:after="0"/>
      <w:jc w:val="left"/>
    </w:pPr>
  </w:style>
  <w:style w:type="paragraph" w:customStyle="1" w:styleId="afff5">
    <w:name w:val="Интерактивный заголовок"/>
    <w:basedOn w:val="14"/>
    <w:next w:val="a"/>
    <w:uiPriority w:val="99"/>
    <w:qFormat/>
    <w:rsid w:val="00EA7B8B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EA7B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9">
    <w:name w:val="Комментарий"/>
    <w:basedOn w:val="afff8"/>
    <w:next w:val="a"/>
    <w:uiPriority w:val="99"/>
    <w:rsid w:val="00EA7B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EA7B8B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c">
    <w:name w:val="Колонтитул (левый)"/>
    <w:basedOn w:val="afffb"/>
    <w:next w:val="a"/>
    <w:uiPriority w:val="99"/>
    <w:rsid w:val="00EA7B8B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правый)"/>
    <w:basedOn w:val="afffd"/>
    <w:next w:val="a"/>
    <w:uiPriority w:val="99"/>
    <w:rsid w:val="00EA7B8B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EA7B8B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EA7B8B"/>
  </w:style>
  <w:style w:type="paragraph" w:customStyle="1" w:styleId="affff1">
    <w:name w:val="Моноширинный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2">
    <w:name w:val="Найденные слова"/>
    <w:uiPriority w:val="99"/>
    <w:rsid w:val="00EA7B8B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EA7B8B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EA7B8B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7">
    <w:name w:val="Таблицы (моноширинный)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8">
    <w:name w:val="Оглавление"/>
    <w:basedOn w:val="affff7"/>
    <w:next w:val="a"/>
    <w:uiPriority w:val="99"/>
    <w:rsid w:val="00EA7B8B"/>
    <w:pPr>
      <w:ind w:left="140"/>
    </w:pPr>
  </w:style>
  <w:style w:type="character" w:customStyle="1" w:styleId="affff9">
    <w:name w:val="Опечатки"/>
    <w:uiPriority w:val="99"/>
    <w:rsid w:val="00EA7B8B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EA7B8B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EA7B8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EA7B8B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qFormat/>
    <w:rsid w:val="00EA7B8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e">
    <w:name w:val="Постоянная часть"/>
    <w:basedOn w:val="affc"/>
    <w:next w:val="a"/>
    <w:uiPriority w:val="99"/>
    <w:rsid w:val="00EA7B8B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EA7B8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0">
    <w:name w:val="Пример."/>
    <w:basedOn w:val="aff6"/>
    <w:next w:val="a"/>
    <w:uiPriority w:val="99"/>
    <w:rsid w:val="00EA7B8B"/>
  </w:style>
  <w:style w:type="paragraph" w:customStyle="1" w:styleId="afffff1">
    <w:name w:val="Примечание."/>
    <w:basedOn w:val="aff6"/>
    <w:next w:val="a"/>
    <w:uiPriority w:val="99"/>
    <w:qFormat/>
    <w:rsid w:val="00EA7B8B"/>
  </w:style>
  <w:style w:type="character" w:customStyle="1" w:styleId="afffff2">
    <w:name w:val="Продолжение ссылки"/>
    <w:uiPriority w:val="99"/>
    <w:rsid w:val="00EA7B8B"/>
  </w:style>
  <w:style w:type="paragraph" w:customStyle="1" w:styleId="afffff3">
    <w:name w:val="Словарная статья"/>
    <w:basedOn w:val="a"/>
    <w:next w:val="a"/>
    <w:uiPriority w:val="99"/>
    <w:qFormat/>
    <w:rsid w:val="00EA7B8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4">
    <w:name w:val="Сравнение редакций"/>
    <w:uiPriority w:val="99"/>
    <w:qFormat/>
    <w:rsid w:val="00EA7B8B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qFormat/>
    <w:rsid w:val="00EA7B8B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qFormat/>
    <w:rsid w:val="00EA7B8B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qFormat/>
    <w:rsid w:val="00EA7B8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8">
    <w:name w:val="Ссылка на утративший силу документ"/>
    <w:uiPriority w:val="99"/>
    <w:qFormat/>
    <w:rsid w:val="00EA7B8B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qFormat/>
    <w:rsid w:val="00EA7B8B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qFormat/>
    <w:rsid w:val="00EA7B8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qFormat/>
    <w:rsid w:val="00EA7B8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c">
    <w:name w:val="Утратил силу"/>
    <w:uiPriority w:val="99"/>
    <w:qFormat/>
    <w:rsid w:val="00EA7B8B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qFormat/>
    <w:rsid w:val="00EA7B8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qFormat/>
    <w:rsid w:val="00EA7B8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EA7B8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EA7B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EA7B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A7B8B"/>
    <w:rPr>
      <w:rFonts w:ascii="Calibri" w:eastAsia="Times New Roman" w:hAnsi="Calibri" w:cs="Times New Roman"/>
      <w:sz w:val="20"/>
      <w:szCs w:val="20"/>
    </w:rPr>
  </w:style>
  <w:style w:type="character" w:customStyle="1" w:styleId="af9">
    <w:name w:val="Обычный (веб) Знак"/>
    <w:link w:val="af8"/>
    <w:uiPriority w:val="99"/>
    <w:locked/>
    <w:rsid w:val="00EA7B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EA7B8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7B8B"/>
    <w:pPr>
      <w:widowControl w:val="0"/>
      <w:autoSpaceDE w:val="0"/>
      <w:autoSpaceDN w:val="0"/>
      <w:spacing w:after="0" w:line="240" w:lineRule="auto"/>
      <w:ind w:left="9" w:firstLine="700"/>
    </w:pPr>
    <w:rPr>
      <w:rFonts w:ascii="Times New Roman" w:hAnsi="Times New Roman"/>
      <w:sz w:val="24"/>
      <w:szCs w:val="24"/>
      <w:lang w:eastAsia="en-US"/>
    </w:rPr>
  </w:style>
  <w:style w:type="table" w:customStyle="1" w:styleId="32">
    <w:name w:val="Таблица простая 3"/>
    <w:basedOn w:val="a1"/>
    <w:uiPriority w:val="43"/>
    <w:qFormat/>
    <w:rsid w:val="00EA7B8B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ffffff">
    <w:name w:val="Заголовок Знак"/>
    <w:uiPriority w:val="10"/>
    <w:rsid w:val="00EA7B8B"/>
    <w:rPr>
      <w:rFonts w:ascii="Times New Roman" w:eastAsia="Times New Roman" w:hAnsi="Times New Roman"/>
      <w:kern w:val="28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qFormat/>
    <w:rsid w:val="00EA7B8B"/>
    <w:rPr>
      <w:rFonts w:ascii="Calibri Light" w:eastAsia="Times New Roman" w:hAnsi="Calibri Light" w:cs="Times New Roman"/>
      <w:sz w:val="24"/>
      <w:szCs w:val="24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EA7B8B"/>
    <w:pPr>
      <w:keepLines/>
      <w:spacing w:after="0" w:line="259" w:lineRule="auto"/>
      <w:ind w:left="0"/>
      <w:outlineLvl w:val="9"/>
    </w:pPr>
    <w:rPr>
      <w:rFonts w:ascii="Calibri Light" w:hAnsi="Calibri Light"/>
      <w:b w:val="0"/>
      <w:bCs w:val="0"/>
      <w:color w:val="2F5496"/>
      <w:kern w:val="0"/>
      <w:sz w:val="32"/>
      <w:szCs w:val="32"/>
    </w:rPr>
  </w:style>
  <w:style w:type="character" w:customStyle="1" w:styleId="aff0">
    <w:name w:val="Название Знак"/>
    <w:basedOn w:val="a0"/>
    <w:link w:val="aff"/>
    <w:uiPriority w:val="10"/>
    <w:rsid w:val="00EA7B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10">
    <w:name w:val="s_10"/>
    <w:basedOn w:val="a0"/>
    <w:rsid w:val="00C11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0983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535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62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84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48765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27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496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95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47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16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29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50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41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725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258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428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802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ctionbook.ru/author/litagent_klub_semeyinogo_dosuga/svarochnyie_rabotyi_yel%20%20ektro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24</Pages>
  <Words>6326</Words>
  <Characters>36062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Татьяна</cp:lastModifiedBy>
  <cp:revision>18</cp:revision>
  <cp:lastPrinted>2024-12-12T06:30:00Z</cp:lastPrinted>
  <dcterms:created xsi:type="dcterms:W3CDTF">2022-10-16T11:03:00Z</dcterms:created>
  <dcterms:modified xsi:type="dcterms:W3CDTF">2024-12-12T06:32:00Z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62682D2DDBC44CB0BC00D4AC5FC5BAD6</vt:lpwstr>
  </property>
</Properties>
</file>